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FE" w:rsidRPr="00EF41E2" w:rsidRDefault="004A4079" w:rsidP="0039716E">
      <w:pPr>
        <w:widowControl/>
        <w:spacing w:beforeLines="700" w:before="2184" w:afterLines="100" w:after="312"/>
        <w:jc w:val="center"/>
        <w:rPr>
          <w:rFonts w:ascii="Times New Roman" w:eastAsia="黑体" w:hAnsi="Times New Roman" w:cs="Times New Roman"/>
          <w:sz w:val="52"/>
          <w:szCs w:val="52"/>
          <w:u w:val="single"/>
        </w:rPr>
      </w:pPr>
      <w:r w:rsidRPr="00EF41E2">
        <w:rPr>
          <w:rFonts w:ascii="Times New Roman" w:eastAsia="黑体" w:hAnsi="Times New Roman" w:cs="Times New Roman"/>
          <w:sz w:val="52"/>
          <w:szCs w:val="52"/>
          <w:u w:val="single"/>
        </w:rPr>
        <w:t>产品名称</w:t>
      </w:r>
      <w:r w:rsidR="0039716E" w:rsidRPr="00EF41E2">
        <w:rPr>
          <w:rFonts w:ascii="Times New Roman" w:eastAsia="黑体" w:hAnsi="Times New Roman" w:cs="Times New Roman"/>
          <w:sz w:val="52"/>
          <w:szCs w:val="52"/>
        </w:rPr>
        <w:t xml:space="preserve"> 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施药者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/</w:t>
      </w:r>
      <w:r w:rsidR="0039716E" w:rsidRPr="00EF41E2">
        <w:rPr>
          <w:rFonts w:ascii="Times New Roman" w:eastAsia="黑体" w:hAnsi="Times New Roman" w:cs="Times New Roman"/>
          <w:sz w:val="52"/>
          <w:szCs w:val="52"/>
          <w:u w:val="single"/>
        </w:rPr>
        <w:t>居民</w:t>
      </w:r>
    </w:p>
    <w:p w:rsidR="00C8446D" w:rsidRPr="00EF41E2" w:rsidRDefault="00C8446D" w:rsidP="000F62FE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EF41E2">
        <w:rPr>
          <w:rFonts w:ascii="Times New Roman" w:eastAsia="黑体" w:hAnsi="Times New Roman" w:cs="Times New Roman"/>
          <w:sz w:val="52"/>
          <w:szCs w:val="52"/>
        </w:rPr>
        <w:t>健康风险评估报告</w:t>
      </w:r>
    </w:p>
    <w:p w:rsidR="004A4079" w:rsidRPr="00EF41E2" w:rsidRDefault="004A4079" w:rsidP="0039716E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>（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说明：产品名称体现信息</w:t>
      </w:r>
      <w:r w:rsidR="00642870" w:rsidRPr="00EF41E2">
        <w:rPr>
          <w:rFonts w:ascii="Times New Roman" w:eastAsia="黑体" w:hAnsi="Times New Roman" w:cs="Times New Roman"/>
          <w:sz w:val="24"/>
          <w:szCs w:val="24"/>
        </w:rPr>
        <w:t>可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包括有效成分含量、有效成分名称、产品剂型；评估对象包括但不限于施药者或居民</w:t>
      </w:r>
      <w:r w:rsidRPr="00EF41E2">
        <w:rPr>
          <w:rFonts w:ascii="Times New Roman" w:eastAsia="黑体" w:hAnsi="Times New Roman" w:cs="Times New Roman"/>
          <w:sz w:val="24"/>
          <w:szCs w:val="24"/>
        </w:rPr>
        <w:t>）</w:t>
      </w:r>
    </w:p>
    <w:p w:rsidR="0039716E" w:rsidRPr="00EF41E2" w:rsidRDefault="0039716E" w:rsidP="004A4079">
      <w:pPr>
        <w:widowControl/>
        <w:spacing w:beforeLines="100" w:before="312" w:afterLines="600" w:after="1872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:rsidR="00B343A5" w:rsidRPr="00EF41E2" w:rsidRDefault="00B343A5" w:rsidP="00B343A5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496ABC" w:rsidRPr="008C79DD" w:rsidRDefault="00083EC8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登记</w:t>
      </w:r>
      <w:r w:rsidR="000F62FE" w:rsidRPr="008C79DD">
        <w:rPr>
          <w:rFonts w:ascii="宋体" w:eastAsia="宋体" w:hAnsi="宋体" w:cs="Times New Roman"/>
          <w:sz w:val="28"/>
          <w:szCs w:val="28"/>
        </w:rPr>
        <w:t>申请</w:t>
      </w:r>
      <w:r w:rsidR="00D85905" w:rsidRPr="008C79DD">
        <w:rPr>
          <w:rFonts w:ascii="宋体" w:eastAsia="宋体" w:hAnsi="宋体" w:cs="Times New Roman"/>
          <w:sz w:val="28"/>
          <w:szCs w:val="28"/>
        </w:rPr>
        <w:t>人</w:t>
      </w:r>
      <w:r w:rsidR="00496ABC" w:rsidRPr="008C79DD">
        <w:rPr>
          <w:rFonts w:ascii="宋体" w:eastAsia="宋体" w:hAnsi="宋体" w:cs="Times New Roman"/>
          <w:sz w:val="28"/>
          <w:szCs w:val="28"/>
        </w:rPr>
        <w:t>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:rsidR="000F62FE" w:rsidRPr="008C79DD" w:rsidRDefault="000F62FE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通讯地址：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报告编写者：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报告完成日期：</w:t>
      </w:r>
    </w:p>
    <w:p w:rsidR="001D4193" w:rsidRPr="008C79DD" w:rsidRDefault="001D4193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:rsidR="001D4193" w:rsidRPr="008C79DD" w:rsidRDefault="000F62FE" w:rsidP="00B343A5">
      <w:pPr>
        <w:widowControl/>
        <w:ind w:firstLineChars="200" w:firstLine="56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</w:t>
      </w:r>
      <w:r w:rsidR="001D4193" w:rsidRPr="008C79DD">
        <w:rPr>
          <w:rFonts w:ascii="宋体" w:eastAsia="宋体" w:hAnsi="宋体" w:cs="Times New Roman"/>
          <w:sz w:val="28"/>
          <w:szCs w:val="28"/>
        </w:rPr>
        <w:t>地址：</w:t>
      </w:r>
    </w:p>
    <w:p w:rsidR="00496ABC" w:rsidRPr="00EF41E2" w:rsidRDefault="00496ABC" w:rsidP="00A42C2B">
      <w:pPr>
        <w:widowControl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6D" w:rsidRPr="00EF41E2" w:rsidRDefault="00C844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F41E2"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7284888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:rsidR="009E6B66" w:rsidRPr="00EF41E2" w:rsidRDefault="009E6B66" w:rsidP="009E6B66">
          <w:pPr>
            <w:pStyle w:val="TOC"/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 w:rsidRPr="00EF41E2">
            <w:rPr>
              <w:rFonts w:ascii="Times New Roman" w:eastAsiaTheme="minorEastAsia" w:hAnsi="Times New Roman" w:cs="Times New Roman"/>
              <w:sz w:val="28"/>
              <w:szCs w:val="28"/>
              <w:lang w:val="zh-CN"/>
            </w:rPr>
            <w:t>目录</w:t>
          </w:r>
        </w:p>
        <w:p w:rsidR="00916757" w:rsidRPr="00916757" w:rsidRDefault="006527C4">
          <w:pPr>
            <w:pStyle w:val="11"/>
            <w:rPr>
              <w:rFonts w:ascii="Times New Roman" w:hAnsi="Times New Roman" w:cs="Times New Roman"/>
              <w:noProof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6B66" w:rsidRPr="00EF41E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1718461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摘要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293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62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1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、前言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评估背景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4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1.2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评估依据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5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1.2.1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准则与参考文献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1.2.2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模型与公式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1.3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登记申请人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8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1.4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报告编写者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69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 xml:space="preserve">1.5 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评估报告说明（视需要）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_Toc501718469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70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2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、问题阐述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_Toc501718470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1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危害识别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2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暴露分析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2.3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评估项目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74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3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、危害评估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5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毒理学数据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数据质量评估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3.3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允许暴露量计算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78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4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、暴露评估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79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4.1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被评估物质施用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/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使用信息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_Toc501718479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80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4.2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暴露量计算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_Toc501718480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81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5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、风险表征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_Toc501718481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82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5.1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方法简述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_Toc501718482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83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5.2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风险表征结果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_Toc501718483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84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6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、结论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_Toc501718484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11"/>
            <w:rPr>
              <w:rFonts w:ascii="Times New Roman" w:hAnsi="Times New Roman" w:cs="Times New Roman"/>
              <w:noProof/>
            </w:rPr>
          </w:pPr>
          <w:hyperlink w:anchor="_Toc501718485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7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、讨论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_Toc501718485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86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7.1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风险评估结果的不确定性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_Toc501718486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Pr="00916757" w:rsidRDefault="00A0293C">
          <w:pPr>
            <w:pStyle w:val="21"/>
            <w:rPr>
              <w:rFonts w:ascii="Times New Roman" w:hAnsi="Times New Roman" w:cs="Times New Roman"/>
              <w:noProof/>
            </w:rPr>
          </w:pPr>
          <w:hyperlink w:anchor="_Toc501718487" w:history="1"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7.2</w:t>
            </w:r>
            <w:r w:rsidR="00916757" w:rsidRPr="00916757">
              <w:rPr>
                <w:rStyle w:val="ac"/>
                <w:rFonts w:ascii="Times New Roman" w:hAnsi="Times New Roman" w:cs="Times New Roman"/>
                <w:noProof/>
              </w:rPr>
              <w:t>风险降低措施的有效性（可选）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_Toc501718487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16757" w:rsidRDefault="00A0293C">
          <w:pPr>
            <w:pStyle w:val="11"/>
            <w:rPr>
              <w:noProof/>
            </w:rPr>
          </w:pPr>
          <w:hyperlink w:anchor="_Toc501718488" w:history="1"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8</w:t>
            </w:r>
            <w:r w:rsidR="00916757" w:rsidRPr="00916757">
              <w:rPr>
                <w:rStyle w:val="ac"/>
                <w:rFonts w:ascii="Times New Roman" w:eastAsia="黑体" w:hAnsi="Times New Roman" w:cs="Times New Roman"/>
                <w:noProof/>
              </w:rPr>
              <w:t>、附录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instrText xml:space="preserve"> PAGEREF _Toc501718488 \h </w:instrTex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916757" w:rsidRPr="0091675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E6B66" w:rsidRPr="00EF41E2" w:rsidRDefault="006527C4" w:rsidP="008B1C8B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A42C2B" w:rsidRPr="00EF41E2" w:rsidRDefault="00A42C2B" w:rsidP="006527C4">
      <w:pPr>
        <w:spacing w:afterLines="200" w:after="624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501718461"/>
      <w:r w:rsidRPr="00EF41E2">
        <w:rPr>
          <w:rFonts w:ascii="Times New Roman" w:hAnsi="Times New Roman" w:cs="Times New Roman"/>
          <w:sz w:val="24"/>
          <w:szCs w:val="24"/>
        </w:rPr>
        <w:t>摘要</w:t>
      </w:r>
      <w:bookmarkEnd w:id="0"/>
    </w:p>
    <w:p w:rsidR="00464F9D" w:rsidRPr="00EF41E2" w:rsidRDefault="00A42C2B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217DF8" w:rsidRPr="00EF41E2">
        <w:rPr>
          <w:rFonts w:ascii="Times New Roman" w:hAnsi="Times New Roman" w:cs="Times New Roman"/>
          <w:sz w:val="24"/>
          <w:szCs w:val="24"/>
        </w:rPr>
        <w:t>背景</w:t>
      </w:r>
      <w:r w:rsidR="0012170E" w:rsidRPr="00EF41E2">
        <w:rPr>
          <w:rFonts w:ascii="Times New Roman" w:hAnsi="Times New Roman" w:cs="Times New Roman"/>
          <w:sz w:val="24"/>
          <w:szCs w:val="24"/>
        </w:rPr>
        <w:t>与目的</w:t>
      </w:r>
      <w:r w:rsidR="00305DFB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731014" w:rsidRPr="00EF41E2" w:rsidRDefault="00731014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305DFB" w:rsidRPr="00EF41E2" w:rsidRDefault="00305DFB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244A0" w:rsidRPr="00EF41E2">
        <w:rPr>
          <w:rFonts w:ascii="Times New Roman" w:hAnsi="Times New Roman" w:cs="Times New Roman"/>
          <w:sz w:val="24"/>
          <w:szCs w:val="24"/>
        </w:rPr>
        <w:t>对象</w:t>
      </w:r>
      <w:r w:rsidR="0012170E" w:rsidRPr="00EF41E2">
        <w:rPr>
          <w:rFonts w:ascii="Times New Roman" w:hAnsi="Times New Roman" w:cs="Times New Roman"/>
          <w:sz w:val="24"/>
          <w:szCs w:val="24"/>
        </w:rPr>
        <w:t>与</w:t>
      </w:r>
      <w:r w:rsidR="00CB2E58" w:rsidRPr="00EF41E2">
        <w:rPr>
          <w:rFonts w:ascii="Times New Roman" w:hAnsi="Times New Roman" w:cs="Times New Roman"/>
          <w:sz w:val="24"/>
          <w:szCs w:val="24"/>
        </w:rPr>
        <w:t>场景：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CB2E58" w:rsidP="00F218F3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数据来源：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6506" w:rsidRPr="00EF41E2" w:rsidRDefault="00CB2E58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731014" w:rsidRPr="00EF41E2">
        <w:rPr>
          <w:rFonts w:ascii="Times New Roman" w:hAnsi="Times New Roman" w:cs="Times New Roman"/>
          <w:sz w:val="24"/>
          <w:szCs w:val="24"/>
        </w:rPr>
        <w:t>依据</w:t>
      </w:r>
      <w:r w:rsidR="00464F9D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B2E58" w:rsidRPr="00EF41E2">
        <w:rPr>
          <w:rFonts w:ascii="Times New Roman" w:hAnsi="Times New Roman" w:cs="Times New Roman"/>
          <w:sz w:val="24"/>
          <w:szCs w:val="24"/>
        </w:rPr>
        <w:t>结果</w:t>
      </w:r>
      <w:r w:rsidR="00731014" w:rsidRPr="00EF41E2">
        <w:rPr>
          <w:rFonts w:ascii="Times New Roman" w:hAnsi="Times New Roman" w:cs="Times New Roman"/>
          <w:sz w:val="24"/>
          <w:szCs w:val="24"/>
        </w:rPr>
        <w:t>与结论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464F9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BF54DC" w:rsidRPr="00EF41E2" w:rsidRDefault="00BF54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AF02A6" w:rsidP="00C10604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" w:name="_Toc501718462"/>
      <w:r w:rsidRPr="00EF41E2">
        <w:rPr>
          <w:rFonts w:ascii="Times New Roman" w:eastAsia="黑体" w:hAnsi="Times New Roman" w:cs="Times New Roman"/>
          <w:sz w:val="28"/>
          <w:szCs w:val="28"/>
        </w:rPr>
        <w:t>1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464F9D" w:rsidRPr="00EF41E2">
        <w:rPr>
          <w:rFonts w:ascii="Times New Roman" w:eastAsia="黑体" w:hAnsi="Times New Roman" w:cs="Times New Roman"/>
          <w:sz w:val="28"/>
          <w:szCs w:val="28"/>
        </w:rPr>
        <w:t>前言</w:t>
      </w:r>
      <w:bookmarkEnd w:id="1"/>
    </w:p>
    <w:p w:rsidR="00CF1A23" w:rsidRPr="00EF41E2" w:rsidRDefault="00CF1A23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01718463"/>
      <w:r w:rsidRPr="00EF41E2">
        <w:rPr>
          <w:rFonts w:ascii="Times New Roman" w:hAnsi="Times New Roman" w:cs="Times New Roman"/>
          <w:b/>
          <w:sz w:val="24"/>
          <w:szCs w:val="24"/>
        </w:rPr>
        <w:t>1.1</w:t>
      </w:r>
      <w:r w:rsidR="00260B75" w:rsidRPr="00EF41E2">
        <w:rPr>
          <w:rFonts w:ascii="Times New Roman" w:hAnsi="Times New Roman" w:cs="Times New Roman"/>
          <w:b/>
          <w:sz w:val="24"/>
          <w:szCs w:val="24"/>
        </w:rPr>
        <w:t>评估背景</w:t>
      </w:r>
      <w:bookmarkEnd w:id="2"/>
    </w:p>
    <w:p w:rsidR="001618E4" w:rsidRPr="00EF41E2" w:rsidRDefault="000F3EFA" w:rsidP="000F3EF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1618E4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D1018C" w:rsidRPr="00EF41E2">
        <w:rPr>
          <w:rFonts w:ascii="Times New Roman" w:hAnsi="Times New Roman" w:cs="Times New Roman"/>
          <w:sz w:val="24"/>
          <w:szCs w:val="24"/>
        </w:rPr>
        <w:t>被评估物质</w:t>
      </w:r>
      <w:r w:rsidR="00CC2B76" w:rsidRPr="00EF41E2">
        <w:rPr>
          <w:rFonts w:ascii="Times New Roman" w:hAnsi="Times New Roman" w:cs="Times New Roman"/>
          <w:sz w:val="24"/>
          <w:szCs w:val="24"/>
        </w:rPr>
        <w:t>简介</w:t>
      </w:r>
    </w:p>
    <w:p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简述被评估物质的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</w:t>
      </w:r>
      <w:r w:rsidR="007E3741" w:rsidRPr="00EF41E2">
        <w:rPr>
          <w:rFonts w:ascii="Times New Roman" w:hAnsi="Times New Roman" w:cs="Times New Roman"/>
          <w:sz w:val="24"/>
          <w:szCs w:val="24"/>
        </w:rPr>
        <w:t>信息</w:t>
      </w:r>
      <w:r w:rsidR="002C394C" w:rsidRPr="00EF41E2">
        <w:rPr>
          <w:rFonts w:ascii="Times New Roman" w:hAnsi="Times New Roman" w:cs="Times New Roman"/>
          <w:sz w:val="24"/>
          <w:szCs w:val="24"/>
        </w:rPr>
        <w:t>，例如</w:t>
      </w:r>
      <w:r w:rsidR="003A7863" w:rsidRPr="00EF41E2">
        <w:rPr>
          <w:rFonts w:ascii="Times New Roman" w:hAnsi="Times New Roman" w:cs="Times New Roman"/>
          <w:sz w:val="24"/>
          <w:szCs w:val="24"/>
        </w:rPr>
        <w:t>研发</w:t>
      </w:r>
      <w:r w:rsidR="00CC7A00">
        <w:rPr>
          <w:rFonts w:ascii="Times New Roman" w:hAnsi="Times New Roman" w:cs="Times New Roman" w:hint="eastAsia"/>
          <w:sz w:val="24"/>
          <w:szCs w:val="24"/>
        </w:rPr>
        <w:t>企业</w:t>
      </w:r>
      <w:bookmarkStart w:id="3" w:name="_GoBack"/>
      <w:bookmarkEnd w:id="3"/>
      <w:r w:rsidR="002C394C" w:rsidRPr="00EF41E2">
        <w:rPr>
          <w:rFonts w:ascii="Times New Roman" w:hAnsi="Times New Roman" w:cs="Times New Roman"/>
          <w:sz w:val="24"/>
          <w:szCs w:val="24"/>
        </w:rPr>
        <w:t>，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主要特点，</w:t>
      </w:r>
      <w:r w:rsidR="00ED4E82" w:rsidRPr="00EF41E2">
        <w:rPr>
          <w:rFonts w:ascii="Times New Roman" w:hAnsi="Times New Roman" w:cs="Times New Roman"/>
          <w:sz w:val="24"/>
          <w:szCs w:val="24"/>
        </w:rPr>
        <w:t>并</w:t>
      </w:r>
      <w:r w:rsidR="00537FA8" w:rsidRPr="00EF41E2">
        <w:rPr>
          <w:rFonts w:ascii="Times New Roman" w:hAnsi="Times New Roman" w:cs="Times New Roman"/>
          <w:sz w:val="24"/>
          <w:szCs w:val="24"/>
        </w:rPr>
        <w:t>以表格的形式列出物质</w:t>
      </w:r>
      <w:r w:rsidR="00ED4E82" w:rsidRPr="00EF41E2">
        <w:rPr>
          <w:rFonts w:ascii="Times New Roman" w:hAnsi="Times New Roman" w:cs="Times New Roman"/>
          <w:sz w:val="24"/>
          <w:szCs w:val="24"/>
        </w:rPr>
        <w:t>有效成分</w:t>
      </w:r>
      <w:r w:rsidR="00537FA8" w:rsidRPr="00EF41E2">
        <w:rPr>
          <w:rFonts w:ascii="Times New Roman" w:hAnsi="Times New Roman" w:cs="Times New Roman"/>
          <w:sz w:val="24"/>
          <w:szCs w:val="24"/>
        </w:rPr>
        <w:t>基本信息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（</w:t>
      </w:r>
      <w:r w:rsidR="00424F10" w:rsidRPr="00EF41E2">
        <w:rPr>
          <w:rFonts w:ascii="Times New Roman" w:hAnsi="Times New Roman" w:cs="Times New Roman"/>
          <w:b/>
          <w:sz w:val="24"/>
          <w:szCs w:val="24"/>
        </w:rPr>
        <w:t>表格可体现在评估报告文中，也可以附录形式体现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，</w:t>
      </w:r>
      <w:r w:rsidR="00F9591D" w:rsidRPr="00EF41E2">
        <w:rPr>
          <w:rFonts w:ascii="Times New Roman" w:hAnsi="Times New Roman" w:cs="Times New Roman"/>
          <w:b/>
          <w:sz w:val="24"/>
          <w:szCs w:val="24"/>
        </w:rPr>
        <w:t>下同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）</w:t>
      </w:r>
    </w:p>
    <w:p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被评估物质有效成分的基本信息见附表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8C5150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E12006" w:rsidRPr="00EF41E2">
        <w:rPr>
          <w:rFonts w:ascii="Times New Roman" w:hAnsi="Times New Roman" w:cs="Times New Roman"/>
          <w:sz w:val="24"/>
          <w:szCs w:val="24"/>
        </w:rPr>
        <w:t>，但不限于</w:t>
      </w:r>
      <w:r w:rsidR="00A23743" w:rsidRPr="00EF41E2">
        <w:rPr>
          <w:rFonts w:ascii="Times New Roman" w:hAnsi="Times New Roman" w:cs="Times New Roman"/>
          <w:sz w:val="24"/>
          <w:szCs w:val="24"/>
        </w:rPr>
        <w:t>附表</w:t>
      </w:r>
      <w:r w:rsidR="00A23743" w:rsidRPr="00EF41E2">
        <w:rPr>
          <w:rFonts w:ascii="Times New Roman" w:hAnsi="Times New Roman" w:cs="Times New Roman"/>
          <w:sz w:val="24"/>
          <w:szCs w:val="24"/>
        </w:rPr>
        <w:t>1-1</w:t>
      </w:r>
      <w:r w:rsidR="00A23743" w:rsidRPr="00EF41E2">
        <w:rPr>
          <w:rFonts w:ascii="Times New Roman" w:hAnsi="Times New Roman" w:cs="Times New Roman"/>
          <w:sz w:val="24"/>
          <w:szCs w:val="24"/>
        </w:rPr>
        <w:t>所列信息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10604" w:rsidRPr="00EF41E2" w:rsidRDefault="001618E4" w:rsidP="001618E4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Pr="00EF41E2">
        <w:rPr>
          <w:rFonts w:ascii="Times New Roman" w:hAnsi="Times New Roman" w:cs="Times New Roman"/>
          <w:sz w:val="24"/>
          <w:szCs w:val="24"/>
        </w:rPr>
        <w:t>国内外登记使用情况</w:t>
      </w:r>
    </w:p>
    <w:p w:rsidR="00FF41E7" w:rsidRPr="00EF41E2" w:rsidRDefault="00ED4E82" w:rsidP="0043601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</w:t>
      </w:r>
      <w:r w:rsidR="00FF41E7" w:rsidRPr="00EF41E2">
        <w:rPr>
          <w:rFonts w:ascii="Times New Roman" w:hAnsi="Times New Roman" w:cs="Times New Roman"/>
          <w:sz w:val="24"/>
          <w:szCs w:val="24"/>
        </w:rPr>
        <w:t>被评估物质原药</w:t>
      </w:r>
      <w:r w:rsidR="00FF41E7" w:rsidRPr="00EF41E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F41E7" w:rsidRPr="00EF41E2">
        <w:rPr>
          <w:rFonts w:ascii="Times New Roman" w:hAnsi="Times New Roman" w:cs="Times New Roman"/>
          <w:sz w:val="24"/>
          <w:szCs w:val="24"/>
        </w:rPr>
        <w:t>母药</w:t>
      </w:r>
      <w:r w:rsidR="0043601B" w:rsidRPr="00EF41E2">
        <w:rPr>
          <w:rFonts w:ascii="Times New Roman" w:hAnsi="Times New Roman" w:cs="Times New Roman"/>
          <w:sz w:val="24"/>
          <w:szCs w:val="24"/>
        </w:rPr>
        <w:t>以及</w:t>
      </w:r>
      <w:proofErr w:type="gramEnd"/>
      <w:r w:rsidR="0043601B" w:rsidRPr="00EF41E2">
        <w:rPr>
          <w:rFonts w:ascii="Times New Roman" w:hAnsi="Times New Roman" w:cs="Times New Roman"/>
          <w:sz w:val="24"/>
          <w:szCs w:val="24"/>
        </w:rPr>
        <w:t>制剂</w:t>
      </w:r>
      <w:r w:rsidR="00FF41E7" w:rsidRPr="00EF41E2">
        <w:rPr>
          <w:rFonts w:ascii="Times New Roman" w:hAnsi="Times New Roman" w:cs="Times New Roman"/>
          <w:sz w:val="24"/>
          <w:szCs w:val="24"/>
        </w:rPr>
        <w:t>在国内外的登记</w:t>
      </w:r>
      <w:r w:rsidR="0043601B" w:rsidRPr="00EF41E2">
        <w:rPr>
          <w:rFonts w:ascii="Times New Roman" w:hAnsi="Times New Roman" w:cs="Times New Roman"/>
          <w:sz w:val="24"/>
          <w:szCs w:val="24"/>
        </w:rPr>
        <w:t>、</w:t>
      </w:r>
      <w:r w:rsidR="00FF41E7" w:rsidRPr="00EF41E2">
        <w:rPr>
          <w:rFonts w:ascii="Times New Roman" w:hAnsi="Times New Roman" w:cs="Times New Roman"/>
          <w:sz w:val="24"/>
          <w:szCs w:val="24"/>
        </w:rPr>
        <w:t>使用情况。</w:t>
      </w:r>
      <w:r w:rsidRPr="00EF41E2">
        <w:rPr>
          <w:rFonts w:ascii="Times New Roman" w:hAnsi="Times New Roman" w:cs="Times New Roman"/>
          <w:sz w:val="24"/>
          <w:szCs w:val="24"/>
        </w:rPr>
        <w:t>如有特殊的登记</w:t>
      </w:r>
      <w:r w:rsidR="00A906D9" w:rsidRPr="00EF41E2">
        <w:rPr>
          <w:rFonts w:ascii="Times New Roman" w:hAnsi="Times New Roman" w:cs="Times New Roman"/>
          <w:sz w:val="24"/>
          <w:szCs w:val="24"/>
        </w:rPr>
        <w:t>要求</w:t>
      </w:r>
      <w:r w:rsidRPr="00EF41E2">
        <w:rPr>
          <w:rFonts w:ascii="Times New Roman" w:hAnsi="Times New Roman" w:cs="Times New Roman"/>
          <w:sz w:val="24"/>
          <w:szCs w:val="24"/>
        </w:rPr>
        <w:t>或产品标签使用要求需说明。</w:t>
      </w:r>
    </w:p>
    <w:p w:rsidR="000F3EFA" w:rsidRPr="00EF41E2" w:rsidRDefault="001618E4" w:rsidP="00ED61F8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softHyphen/>
      </w: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="00AD2048" w:rsidRPr="00EF41E2">
        <w:rPr>
          <w:rFonts w:ascii="Times New Roman" w:hAnsi="Times New Roman" w:cs="Times New Roman"/>
          <w:sz w:val="24"/>
          <w:szCs w:val="24"/>
        </w:rPr>
        <w:t>本次风险评估的目的</w:t>
      </w:r>
    </w:p>
    <w:p w:rsidR="00260B75" w:rsidRPr="00EF41E2" w:rsidRDefault="00260B75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01718464"/>
      <w:r w:rsidRPr="00EF41E2">
        <w:rPr>
          <w:rFonts w:ascii="Times New Roman" w:hAnsi="Times New Roman" w:cs="Times New Roman"/>
          <w:b/>
          <w:sz w:val="24"/>
          <w:szCs w:val="24"/>
        </w:rPr>
        <w:t>1.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AD2048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AF" w:rsidRPr="00EF41E2">
        <w:rPr>
          <w:rFonts w:ascii="Times New Roman" w:hAnsi="Times New Roman" w:cs="Times New Roman"/>
          <w:b/>
          <w:sz w:val="24"/>
          <w:szCs w:val="24"/>
        </w:rPr>
        <w:t>评估依据</w:t>
      </w:r>
      <w:bookmarkEnd w:id="4"/>
    </w:p>
    <w:p w:rsidR="00ED61F8" w:rsidRPr="00EF41E2" w:rsidRDefault="007E67AF" w:rsidP="00707BB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501718465"/>
      <w:r w:rsidRPr="00EF41E2">
        <w:rPr>
          <w:rFonts w:ascii="Times New Roman" w:hAnsi="Times New Roman" w:cs="Times New Roman"/>
          <w:sz w:val="24"/>
          <w:szCs w:val="24"/>
        </w:rPr>
        <w:t>1.2.1</w:t>
      </w:r>
      <w:r w:rsidRPr="00EF41E2">
        <w:rPr>
          <w:rFonts w:ascii="Times New Roman" w:hAnsi="Times New Roman" w:cs="Times New Roman"/>
          <w:sz w:val="24"/>
          <w:szCs w:val="24"/>
        </w:rPr>
        <w:t>准则与参考文献</w:t>
      </w:r>
      <w:bookmarkEnd w:id="5"/>
    </w:p>
    <w:p w:rsidR="007744C7" w:rsidRPr="00EF41E2" w:rsidRDefault="005C2FDA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C970DF" w:rsidRPr="00EF41E2">
        <w:rPr>
          <w:rFonts w:ascii="Times New Roman" w:hAnsi="Times New Roman" w:cs="Times New Roman"/>
          <w:sz w:val="24"/>
          <w:szCs w:val="24"/>
        </w:rPr>
        <w:t>本评估遵照</w:t>
      </w:r>
    </w:p>
    <w:p w:rsidR="007744C7" w:rsidRPr="00EF41E2" w:rsidRDefault="00C970DF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《农药施用人员健康风险评估指南》</w:t>
      </w:r>
      <w:r w:rsidR="007744C7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Pr="00EF41E2">
        <w:rPr>
          <w:rFonts w:ascii="Times New Roman" w:hAnsi="Times New Roman" w:cs="Times New Roman"/>
          <w:sz w:val="24"/>
          <w:szCs w:val="24"/>
        </w:rPr>
        <w:t>部分：蚊香类产品》（可选）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部分：气雾剂》（可选）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3145FE" w:rsidRPr="00EF41E2" w:rsidRDefault="007744C7" w:rsidP="003145FE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《卫生杀虫剂健康风险评估指南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Pr="00EF41E2">
        <w:rPr>
          <w:rFonts w:ascii="Times New Roman" w:hAnsi="Times New Roman" w:cs="Times New Roman"/>
          <w:sz w:val="24"/>
          <w:szCs w:val="24"/>
        </w:rPr>
        <w:t>部分：驱避剂》（可选）</w:t>
      </w:r>
      <w:r w:rsidR="007E010E">
        <w:rPr>
          <w:rFonts w:ascii="Times New Roman" w:hAnsi="Times New Roman" w:cs="Times New Roman" w:hint="eastAsia"/>
          <w:sz w:val="24"/>
          <w:szCs w:val="24"/>
        </w:rPr>
        <w:t>；</w:t>
      </w:r>
    </w:p>
    <w:p w:rsidR="006B2BED" w:rsidRPr="00EF41E2" w:rsidRDefault="005C2FDA" w:rsidP="007E010E">
      <w:pPr>
        <w:tabs>
          <w:tab w:val="left" w:pos="1605"/>
        </w:tabs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707BBE" w:rsidRPr="00EF41E2">
        <w:rPr>
          <w:rFonts w:ascii="Times New Roman" w:hAnsi="Times New Roman" w:cs="Times New Roman"/>
          <w:sz w:val="24"/>
          <w:szCs w:val="24"/>
        </w:rPr>
        <w:t>准则</w:t>
      </w:r>
      <w:r w:rsidR="006B2BED"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="006B2BED" w:rsidRPr="00EF41E2">
        <w:rPr>
          <w:rFonts w:ascii="Times New Roman" w:hAnsi="Times New Roman" w:cs="Times New Roman"/>
          <w:sz w:val="24"/>
          <w:szCs w:val="24"/>
        </w:rPr>
        <w:t>）</w:t>
      </w:r>
      <w:r w:rsidR="007E010E">
        <w:rPr>
          <w:rFonts w:ascii="Times New Roman" w:hAnsi="Times New Roman" w:cs="Times New Roman" w:hint="eastAsia"/>
          <w:sz w:val="24"/>
          <w:szCs w:val="24"/>
        </w:rPr>
        <w:t>。</w:t>
      </w:r>
    </w:p>
    <w:p w:rsidR="005C2FDA" w:rsidRPr="00EF41E2" w:rsidRDefault="005C2FDA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参考的文献</w:t>
      </w:r>
      <w:r w:rsidR="006B2BED" w:rsidRPr="00EF41E2">
        <w:rPr>
          <w:rFonts w:ascii="Times New Roman" w:hAnsi="Times New Roman" w:cs="Times New Roman"/>
          <w:sz w:val="24"/>
          <w:szCs w:val="24"/>
        </w:rPr>
        <w:t>及出处</w:t>
      </w:r>
      <w:r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自建方法（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970DF" w:rsidRPr="00EF41E2" w:rsidRDefault="007E67AF" w:rsidP="005C2FDA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Toc501718466"/>
      <w:r w:rsidRPr="00EF41E2">
        <w:rPr>
          <w:rFonts w:ascii="Times New Roman" w:hAnsi="Times New Roman" w:cs="Times New Roman"/>
          <w:sz w:val="24"/>
          <w:szCs w:val="24"/>
        </w:rPr>
        <w:t>1.2.2</w:t>
      </w:r>
      <w:r w:rsidR="00C970DF" w:rsidRPr="00EF41E2">
        <w:rPr>
          <w:rFonts w:ascii="Times New Roman" w:hAnsi="Times New Roman" w:cs="Times New Roman"/>
          <w:sz w:val="24"/>
          <w:szCs w:val="24"/>
        </w:rPr>
        <w:t>模型</w:t>
      </w:r>
      <w:r w:rsidR="00707BBE" w:rsidRPr="00EF41E2">
        <w:rPr>
          <w:rFonts w:ascii="Times New Roman" w:hAnsi="Times New Roman" w:cs="Times New Roman"/>
          <w:sz w:val="24"/>
          <w:szCs w:val="24"/>
        </w:rPr>
        <w:t>与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bookmarkEnd w:id="6"/>
    </w:p>
    <w:p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B50A34" w:rsidRPr="00EF41E2">
        <w:rPr>
          <w:rFonts w:ascii="Times New Roman" w:hAnsi="Times New Roman" w:cs="Times New Roman"/>
          <w:sz w:val="24"/>
          <w:szCs w:val="24"/>
        </w:rPr>
        <w:t>本评估使用中国开发的</w:t>
      </w:r>
    </w:p>
    <w:p w:rsidR="005C2FDA" w:rsidRPr="00EF41E2" w:rsidRDefault="008D5CB4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444C1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气雾剂风险评估模型（可选）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444C1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剂风险</w:t>
      </w:r>
      <w:proofErr w:type="gramEnd"/>
      <w:r w:rsidRPr="00EF41E2">
        <w:rPr>
          <w:rFonts w:ascii="Times New Roman" w:hAnsi="Times New Roman" w:cs="Times New Roman"/>
          <w:sz w:val="24"/>
          <w:szCs w:val="24"/>
        </w:rPr>
        <w:t>评估模型（可选）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其他来源的模型或计算公式（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，并说明选用原因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在已有模型或公式基础上进行调整（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，并说明调整原因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自建模型或公式（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，并说明依据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1D4193" w:rsidRPr="00EF41E2" w:rsidRDefault="007E67AF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01718467"/>
      <w:r w:rsidRPr="00EF41E2">
        <w:rPr>
          <w:rFonts w:ascii="Times New Roman" w:hAnsi="Times New Roman" w:cs="Times New Roman"/>
          <w:b/>
          <w:sz w:val="24"/>
          <w:szCs w:val="24"/>
        </w:rPr>
        <w:t>1.3</w:t>
      </w:r>
      <w:r w:rsidR="001D4193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登记申请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人</w:t>
      </w:r>
      <w:bookmarkEnd w:id="7"/>
    </w:p>
    <w:p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</w:t>
      </w:r>
      <w:r w:rsidR="001D4193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</w:t>
      </w:r>
      <w:r w:rsidR="001D4193" w:rsidRPr="00EF41E2">
        <w:rPr>
          <w:rFonts w:ascii="Times New Roman" w:hAnsi="Times New Roman" w:cs="Times New Roman"/>
          <w:sz w:val="24"/>
          <w:szCs w:val="24"/>
        </w:rPr>
        <w:t>地址：</w:t>
      </w:r>
    </w:p>
    <w:p w:rsidR="001D4193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01718468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报告编写者</w:t>
      </w:r>
      <w:bookmarkEnd w:id="8"/>
    </w:p>
    <w:p w:rsidR="000F62FE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联系方式：</w:t>
      </w:r>
    </w:p>
    <w:p w:rsidR="007715F1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通讯地址</w:t>
      </w:r>
      <w:r w:rsidR="007715F1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7E67AF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01718469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评估报告说明（视需要）</w:t>
      </w:r>
      <w:bookmarkEnd w:id="9"/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C3264" w:rsidRPr="00EF41E2" w:rsidRDefault="005C3264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F92DE1" w:rsidRPr="00EF41E2" w:rsidRDefault="00F92DE1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F62FE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07DCB" w:rsidRPr="00EF41E2" w:rsidRDefault="00AF02A6" w:rsidP="003145FE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0" w:name="_Toc501718470"/>
      <w:r w:rsidRPr="00EF41E2">
        <w:rPr>
          <w:rFonts w:ascii="Times New Roman" w:eastAsia="黑体" w:hAnsi="Times New Roman" w:cs="Times New Roman"/>
          <w:sz w:val="28"/>
          <w:szCs w:val="28"/>
        </w:rPr>
        <w:t>2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860C71" w:rsidRPr="00EF41E2">
        <w:rPr>
          <w:rFonts w:ascii="Times New Roman" w:eastAsia="黑体" w:hAnsi="Times New Roman" w:cs="Times New Roman"/>
          <w:sz w:val="28"/>
          <w:szCs w:val="28"/>
        </w:rPr>
        <w:t>问题阐述</w:t>
      </w:r>
      <w:bookmarkEnd w:id="10"/>
    </w:p>
    <w:p w:rsidR="00860C71" w:rsidRPr="00EF41E2" w:rsidRDefault="007E67AF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718471"/>
      <w:r w:rsidRPr="00EF41E2">
        <w:rPr>
          <w:rFonts w:ascii="Times New Roman" w:hAnsi="Times New Roman" w:cs="Times New Roman"/>
          <w:b/>
          <w:sz w:val="24"/>
          <w:szCs w:val="24"/>
        </w:rPr>
        <w:t>2.1</w:t>
      </w:r>
      <w:r w:rsidRPr="00EF41E2">
        <w:rPr>
          <w:rFonts w:ascii="Times New Roman" w:hAnsi="Times New Roman" w:cs="Times New Roman"/>
          <w:b/>
          <w:sz w:val="24"/>
          <w:szCs w:val="24"/>
        </w:rPr>
        <w:t>危害识别</w:t>
      </w:r>
      <w:bookmarkEnd w:id="11"/>
    </w:p>
    <w:p w:rsidR="00E71502" w:rsidRPr="00EF41E2" w:rsidRDefault="00FD70D6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对被评估物质的危害进行识别，并</w:t>
      </w:r>
      <w:r w:rsidR="00C359D1" w:rsidRPr="00EF41E2">
        <w:rPr>
          <w:rFonts w:ascii="Times New Roman" w:hAnsi="Times New Roman" w:cs="Times New Roman"/>
          <w:sz w:val="24"/>
          <w:szCs w:val="24"/>
        </w:rPr>
        <w:t>列表说明被评估物质</w:t>
      </w:r>
      <w:r w:rsidRPr="00EF41E2">
        <w:rPr>
          <w:rFonts w:ascii="Times New Roman" w:hAnsi="Times New Roman" w:cs="Times New Roman"/>
          <w:sz w:val="24"/>
          <w:szCs w:val="24"/>
        </w:rPr>
        <w:t>及其原药的</w:t>
      </w:r>
      <w:r w:rsidR="00102CAB" w:rsidRPr="00EF41E2">
        <w:rPr>
          <w:rFonts w:ascii="Times New Roman" w:hAnsi="Times New Roman" w:cs="Times New Roman"/>
          <w:sz w:val="24"/>
          <w:szCs w:val="24"/>
        </w:rPr>
        <w:t>毒理学</w:t>
      </w:r>
      <w:r w:rsidRPr="00EF41E2">
        <w:rPr>
          <w:rFonts w:ascii="Times New Roman" w:hAnsi="Times New Roman" w:cs="Times New Roman"/>
          <w:sz w:val="24"/>
          <w:szCs w:val="24"/>
        </w:rPr>
        <w:t>信息</w:t>
      </w:r>
      <w:r w:rsidR="00C359D1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40981" w:rsidRPr="00EF41E2" w:rsidRDefault="00FD70D6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制剂</w:t>
      </w:r>
      <w:r w:rsidR="009C449D" w:rsidRPr="00EF41E2">
        <w:rPr>
          <w:rFonts w:ascii="Times New Roman" w:hAnsi="Times New Roman" w:cs="Times New Roman"/>
          <w:sz w:val="24"/>
          <w:szCs w:val="24"/>
        </w:rPr>
        <w:t>毒理学信息见</w:t>
      </w:r>
      <w:r w:rsidR="00606AE3" w:rsidRPr="00EF41E2">
        <w:rPr>
          <w:rFonts w:ascii="Times New Roman" w:hAnsi="Times New Roman" w:cs="Times New Roman"/>
          <w:sz w:val="24"/>
          <w:szCs w:val="24"/>
        </w:rPr>
        <w:t>附</w:t>
      </w:r>
      <w:r w:rsidR="00C40981" w:rsidRPr="00EF41E2">
        <w:rPr>
          <w:rFonts w:ascii="Times New Roman" w:hAnsi="Times New Roman" w:cs="Times New Roman"/>
          <w:sz w:val="24"/>
          <w:szCs w:val="24"/>
        </w:rPr>
        <w:t>表</w:t>
      </w:r>
      <w:r w:rsidR="00C40981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40981" w:rsidRPr="00EF41E2">
        <w:rPr>
          <w:rFonts w:ascii="Times New Roman" w:hAnsi="Times New Roman" w:cs="Times New Roman"/>
          <w:sz w:val="24"/>
          <w:szCs w:val="24"/>
        </w:rPr>
        <w:t>1</w:t>
      </w:r>
    </w:p>
    <w:p w:rsidR="00D34923" w:rsidRPr="00EF41E2" w:rsidRDefault="00FD70D6" w:rsidP="00D3492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原药</w:t>
      </w:r>
      <w:r w:rsidR="00D34923" w:rsidRPr="00EF41E2">
        <w:rPr>
          <w:rFonts w:ascii="Times New Roman" w:hAnsi="Times New Roman" w:cs="Times New Roman"/>
          <w:sz w:val="24"/>
          <w:szCs w:val="24"/>
        </w:rPr>
        <w:t>毒理学信息见附表</w:t>
      </w:r>
      <w:r w:rsidR="00D34923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4923" w:rsidRPr="00EF41E2">
        <w:rPr>
          <w:rFonts w:ascii="Times New Roman" w:hAnsi="Times New Roman" w:cs="Times New Roman"/>
          <w:sz w:val="24"/>
          <w:szCs w:val="24"/>
        </w:rPr>
        <w:t>2</w:t>
      </w:r>
    </w:p>
    <w:p w:rsidR="00C359D1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01718472"/>
      <w:r w:rsidRPr="00EF41E2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EF41E2">
        <w:rPr>
          <w:rFonts w:ascii="Times New Roman" w:hAnsi="Times New Roman" w:cs="Times New Roman"/>
          <w:b/>
          <w:sz w:val="24"/>
          <w:szCs w:val="24"/>
        </w:rPr>
        <w:t>暴露分析</w:t>
      </w:r>
      <w:bookmarkEnd w:id="12"/>
    </w:p>
    <w:p w:rsidR="00C359D1" w:rsidRPr="00EF41E2" w:rsidRDefault="00102CAB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对被评估物质的暴露对象、暴露途径及暴露场景进行分析</w:t>
      </w:r>
      <w:r w:rsidR="003C0CAB" w:rsidRPr="00EF41E2">
        <w:rPr>
          <w:rFonts w:ascii="Times New Roman" w:hAnsi="Times New Roman" w:cs="Times New Roman"/>
          <w:sz w:val="24"/>
          <w:szCs w:val="24"/>
        </w:rPr>
        <w:t>，并列表说明被评估物质的施用</w:t>
      </w:r>
      <w:r w:rsidR="003C0CAB" w:rsidRPr="00EF41E2">
        <w:rPr>
          <w:rFonts w:ascii="Times New Roman" w:hAnsi="Times New Roman" w:cs="Times New Roman"/>
          <w:sz w:val="24"/>
          <w:szCs w:val="24"/>
        </w:rPr>
        <w:t>/</w:t>
      </w:r>
      <w:r w:rsidR="003C0CAB" w:rsidRPr="00EF41E2">
        <w:rPr>
          <w:rFonts w:ascii="Times New Roman" w:hAnsi="Times New Roman" w:cs="Times New Roman"/>
          <w:sz w:val="24"/>
          <w:szCs w:val="24"/>
        </w:rPr>
        <w:t>使用信息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F466B" w:rsidRPr="00EF41E2" w:rsidRDefault="00D34923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52080E" w:rsidRPr="00EF41E2">
        <w:rPr>
          <w:rFonts w:ascii="Times New Roman" w:hAnsi="Times New Roman" w:cs="Times New Roman"/>
          <w:sz w:val="24"/>
          <w:szCs w:val="24"/>
        </w:rPr>
        <w:t>基本信息和</w:t>
      </w:r>
      <w:r w:rsidRPr="00EF41E2">
        <w:rPr>
          <w:rFonts w:ascii="Times New Roman" w:hAnsi="Times New Roman" w:cs="Times New Roman"/>
          <w:sz w:val="24"/>
          <w:szCs w:val="24"/>
        </w:rPr>
        <w:t>施用</w:t>
      </w:r>
      <w:r w:rsidR="00CF466B" w:rsidRPr="00EF41E2">
        <w:rPr>
          <w:rFonts w:ascii="Times New Roman" w:hAnsi="Times New Roman" w:cs="Times New Roman"/>
          <w:sz w:val="24"/>
          <w:szCs w:val="24"/>
        </w:rPr>
        <w:t>信息</w:t>
      </w:r>
      <w:r w:rsidR="00CC7A00">
        <w:rPr>
          <w:rFonts w:ascii="Times New Roman" w:hAnsi="Times New Roman" w:cs="Times New Roman" w:hint="eastAsia"/>
          <w:sz w:val="24"/>
          <w:szCs w:val="24"/>
        </w:rPr>
        <w:t>见</w:t>
      </w:r>
      <w:r w:rsidR="00CF466B" w:rsidRPr="00EF41E2">
        <w:rPr>
          <w:rFonts w:ascii="Times New Roman" w:hAnsi="Times New Roman" w:cs="Times New Roman"/>
          <w:sz w:val="24"/>
          <w:szCs w:val="24"/>
        </w:rPr>
        <w:t>附表</w:t>
      </w:r>
      <w:r w:rsidR="00CF466B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F466B" w:rsidRPr="00EF41E2">
        <w:rPr>
          <w:rFonts w:ascii="Times New Roman" w:hAnsi="Times New Roman" w:cs="Times New Roman"/>
          <w:sz w:val="24"/>
          <w:szCs w:val="24"/>
        </w:rPr>
        <w:t>3</w:t>
      </w:r>
      <w:r w:rsidR="00F329AA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4923" w:rsidRPr="00EF41E2" w:rsidRDefault="00CF466B" w:rsidP="00102CA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52080E" w:rsidRPr="00EF41E2">
        <w:rPr>
          <w:rFonts w:ascii="Times New Roman" w:hAnsi="Times New Roman" w:cs="Times New Roman"/>
          <w:sz w:val="24"/>
          <w:szCs w:val="24"/>
        </w:rPr>
        <w:t>基本信息和</w:t>
      </w:r>
      <w:r w:rsidR="00D34923" w:rsidRPr="00EF41E2">
        <w:rPr>
          <w:rFonts w:ascii="Times New Roman" w:hAnsi="Times New Roman" w:cs="Times New Roman"/>
          <w:sz w:val="24"/>
          <w:szCs w:val="24"/>
        </w:rPr>
        <w:t>使用信息见</w:t>
      </w:r>
      <w:r w:rsidRPr="00EF41E2">
        <w:rPr>
          <w:rFonts w:ascii="Times New Roman" w:hAnsi="Times New Roman" w:cs="Times New Roman"/>
          <w:sz w:val="24"/>
          <w:szCs w:val="24"/>
        </w:rPr>
        <w:t>附表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F329AA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3D1DC9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01718473"/>
      <w:r w:rsidRPr="00EF41E2">
        <w:rPr>
          <w:rFonts w:ascii="Times New Roman" w:hAnsi="Times New Roman" w:cs="Times New Roman"/>
          <w:b/>
          <w:sz w:val="24"/>
          <w:szCs w:val="24"/>
        </w:rPr>
        <w:t>2.3</w:t>
      </w:r>
      <w:r w:rsidRPr="00EF41E2">
        <w:rPr>
          <w:rFonts w:ascii="Times New Roman" w:hAnsi="Times New Roman" w:cs="Times New Roman"/>
          <w:b/>
          <w:sz w:val="24"/>
          <w:szCs w:val="24"/>
        </w:rPr>
        <w:t>评估项目</w:t>
      </w:r>
      <w:bookmarkEnd w:id="13"/>
    </w:p>
    <w:p w:rsidR="00031756" w:rsidRPr="00EF41E2" w:rsidRDefault="00E62CC8" w:rsidP="00E62CC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通过危害识别</w:t>
      </w:r>
      <w:r w:rsidR="00C40981" w:rsidRPr="00EF41E2">
        <w:rPr>
          <w:rFonts w:ascii="Times New Roman" w:hAnsi="Times New Roman" w:cs="Times New Roman"/>
          <w:sz w:val="24"/>
          <w:szCs w:val="24"/>
        </w:rPr>
        <w:t>及</w:t>
      </w:r>
      <w:r w:rsidR="00102CAB" w:rsidRPr="00EF41E2">
        <w:rPr>
          <w:rFonts w:ascii="Times New Roman" w:hAnsi="Times New Roman" w:cs="Times New Roman"/>
          <w:sz w:val="24"/>
          <w:szCs w:val="24"/>
        </w:rPr>
        <w:t>暴露分析，</w:t>
      </w:r>
      <w:r w:rsidRPr="00EF41E2">
        <w:rPr>
          <w:rFonts w:ascii="Times New Roman" w:hAnsi="Times New Roman" w:cs="Times New Roman"/>
          <w:sz w:val="24"/>
          <w:szCs w:val="24"/>
        </w:rPr>
        <w:t>确定评估项目：</w:t>
      </w:r>
    </w:p>
    <w:p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农药施用人员健康风险评估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气雾剂健康风险评估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E62CC8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剂健康</w:t>
      </w:r>
      <w:proofErr w:type="gramEnd"/>
      <w:r w:rsidRPr="00EF41E2">
        <w:rPr>
          <w:rFonts w:ascii="Times New Roman" w:hAnsi="Times New Roman" w:cs="Times New Roman"/>
          <w:sz w:val="24"/>
          <w:szCs w:val="24"/>
        </w:rPr>
        <w:t>风险评估</w:t>
      </w:r>
      <w:r w:rsidR="0001333D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3D1DC9" w:rsidRPr="00EF41E2" w:rsidRDefault="00E62CC8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01333D" w:rsidRPr="00EF41E2">
        <w:rPr>
          <w:rFonts w:ascii="Times New Roman" w:hAnsi="Times New Roman" w:cs="Times New Roman"/>
          <w:sz w:val="24"/>
          <w:szCs w:val="24"/>
        </w:rPr>
        <w:t>方面健康风险评估（可选）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707BBE" w:rsidRPr="00EF41E2" w:rsidRDefault="00707BB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3145FE" w:rsidRPr="00EF41E2" w:rsidRDefault="00AF02A6" w:rsidP="00373691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4" w:name="_Toc501718474"/>
      <w:r w:rsidRPr="00EF41E2">
        <w:rPr>
          <w:rFonts w:ascii="Times New Roman" w:eastAsia="黑体" w:hAnsi="Times New Roman" w:cs="Times New Roman"/>
          <w:sz w:val="28"/>
          <w:szCs w:val="28"/>
        </w:rPr>
        <w:t>3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3145FE" w:rsidRPr="00EF41E2">
        <w:rPr>
          <w:rFonts w:ascii="Times New Roman" w:eastAsia="黑体" w:hAnsi="Times New Roman" w:cs="Times New Roman"/>
          <w:sz w:val="28"/>
          <w:szCs w:val="28"/>
        </w:rPr>
        <w:t>危害评估</w:t>
      </w:r>
      <w:bookmarkEnd w:id="14"/>
    </w:p>
    <w:p w:rsidR="003145FE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01718475"/>
      <w:r w:rsidRPr="00EF41E2">
        <w:rPr>
          <w:rFonts w:ascii="Times New Roman" w:hAnsi="Times New Roman" w:cs="Times New Roman"/>
          <w:b/>
          <w:sz w:val="24"/>
          <w:szCs w:val="24"/>
        </w:rPr>
        <w:t>3</w:t>
      </w:r>
      <w:r w:rsidR="003145FE"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毒理学数据</w:t>
      </w:r>
      <w:bookmarkEnd w:id="15"/>
    </w:p>
    <w:p w:rsidR="00CF03DB" w:rsidRPr="00EF41E2" w:rsidRDefault="00CF03DB" w:rsidP="00CF03D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综述毒理学试验摘要</w:t>
      </w:r>
      <w:r w:rsidR="005A5AC5" w:rsidRPr="00EF41E2">
        <w:rPr>
          <w:rFonts w:ascii="Times New Roman" w:hAnsi="Times New Roman" w:cs="Times New Roman"/>
          <w:sz w:val="24"/>
          <w:szCs w:val="24"/>
        </w:rPr>
        <w:t>，具体数据见附表</w:t>
      </w:r>
      <w:r w:rsidR="00C577F8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5A5AC5" w:rsidRPr="00EF41E2">
        <w:rPr>
          <w:rFonts w:ascii="Times New Roman" w:hAnsi="Times New Roman" w:cs="Times New Roman"/>
          <w:sz w:val="24"/>
          <w:szCs w:val="24"/>
        </w:rPr>
        <w:t>2</w:t>
      </w:r>
      <w:r w:rsidR="00CC7A00">
        <w:rPr>
          <w:rFonts w:ascii="Times New Roman" w:hAnsi="Times New Roman" w:cs="Times New Roman" w:hint="eastAsia"/>
          <w:sz w:val="24"/>
          <w:szCs w:val="24"/>
        </w:rPr>
        <w:t>。</w:t>
      </w:r>
    </w:p>
    <w:p w:rsidR="004A6D65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01718476"/>
      <w:r w:rsidRPr="00EF41E2">
        <w:rPr>
          <w:rFonts w:ascii="Times New Roman" w:hAnsi="Times New Roman" w:cs="Times New Roman"/>
          <w:b/>
          <w:sz w:val="24"/>
          <w:szCs w:val="24"/>
        </w:rPr>
        <w:t>3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.2</w:t>
      </w:r>
      <w:r w:rsidR="004A6D65" w:rsidRPr="00EF41E2">
        <w:rPr>
          <w:rFonts w:ascii="Times New Roman" w:hAnsi="Times New Roman" w:cs="Times New Roman"/>
          <w:b/>
          <w:sz w:val="24"/>
          <w:szCs w:val="24"/>
        </w:rPr>
        <w:t>数据质量评估</w:t>
      </w:r>
      <w:bookmarkEnd w:id="16"/>
    </w:p>
    <w:p w:rsidR="00CF03DB" w:rsidRPr="00EF41E2" w:rsidRDefault="00CF03DB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bookmarkStart w:id="17" w:name="_Hlk484691190"/>
      <w:r w:rsidRPr="00EF41E2">
        <w:rPr>
          <w:rFonts w:ascii="Times New Roman" w:hAnsi="Times New Roman" w:cs="Times New Roman"/>
          <w:b/>
          <w:sz w:val="24"/>
          <w:szCs w:val="24"/>
        </w:rPr>
        <w:t>全面性分析</w:t>
      </w:r>
      <w:r w:rsidRPr="00EF41E2">
        <w:rPr>
          <w:rFonts w:ascii="Times New Roman" w:hAnsi="Times New Roman" w:cs="Times New Roman"/>
          <w:sz w:val="24"/>
          <w:szCs w:val="24"/>
        </w:rPr>
        <w:t>：分析是否存在数据缺口。</w:t>
      </w:r>
      <w:bookmarkEnd w:id="17"/>
    </w:p>
    <w:p w:rsidR="00CF03DB" w:rsidRPr="00EF41E2" w:rsidRDefault="00CF03DB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bookmarkStart w:id="18" w:name="_Hlk484691220"/>
      <w:r w:rsidRPr="00EF41E2">
        <w:rPr>
          <w:rFonts w:ascii="Times New Roman" w:hAnsi="Times New Roman" w:cs="Times New Roman"/>
          <w:b/>
          <w:sz w:val="24"/>
          <w:szCs w:val="24"/>
        </w:rPr>
        <w:t>有效性及可靠性分析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  <w:bookmarkEnd w:id="18"/>
      <w:r w:rsidRPr="00EF41E2">
        <w:rPr>
          <w:rFonts w:ascii="Times New Roman" w:hAnsi="Times New Roman" w:cs="Times New Roman"/>
          <w:sz w:val="24"/>
          <w:szCs w:val="24"/>
        </w:rPr>
        <w:t>通过分析数据来源，试验设计和试验报告质量等来判断数据是否有效及可靠。</w:t>
      </w:r>
    </w:p>
    <w:p w:rsidR="00CF03DB" w:rsidRPr="00EF41E2" w:rsidRDefault="00CF03DB" w:rsidP="003869C9">
      <w:pPr>
        <w:pStyle w:val="a7"/>
        <w:tabs>
          <w:tab w:val="left" w:pos="1605"/>
        </w:tabs>
        <w:spacing w:line="360" w:lineRule="auto"/>
        <w:ind w:left="920" w:firstLineChars="0" w:firstLine="0"/>
        <w:rPr>
          <w:rFonts w:ascii="Times New Roman" w:hAnsi="Times New Roman" w:cs="Times New Roman"/>
          <w:sz w:val="24"/>
          <w:szCs w:val="24"/>
        </w:rPr>
      </w:pPr>
    </w:p>
    <w:p w:rsidR="00373691" w:rsidRPr="00EF41E2" w:rsidRDefault="00707BBE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_Toc501718477"/>
      <w:r w:rsidRPr="00EF41E2">
        <w:rPr>
          <w:rFonts w:ascii="Times New Roman" w:hAnsi="Times New Roman" w:cs="Times New Roman"/>
          <w:b/>
          <w:sz w:val="24"/>
          <w:szCs w:val="24"/>
        </w:rPr>
        <w:t>3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.3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允许暴露量</w:t>
      </w:r>
      <w:r w:rsidR="00533618" w:rsidRPr="00EF41E2">
        <w:rPr>
          <w:rFonts w:ascii="Times New Roman" w:hAnsi="Times New Roman" w:cs="Times New Roman"/>
          <w:b/>
          <w:sz w:val="24"/>
          <w:szCs w:val="24"/>
        </w:rPr>
        <w:t>计算</w:t>
      </w:r>
      <w:bookmarkEnd w:id="19"/>
    </w:p>
    <w:p w:rsidR="008106C2" w:rsidRPr="00EF41E2" w:rsidRDefault="008106C2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判断敏感终点，选择终点数据</w:t>
      </w:r>
    </w:p>
    <w:p w:rsidR="008106C2" w:rsidRPr="00EF41E2" w:rsidRDefault="008106C2" w:rsidP="008106C2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对毒理学数据进行全面分析和评估，获得最敏感动物的最敏感终点。根据敏感终点，选择最适合的试验，确定用于计算允许暴露量的终点数据。</w:t>
      </w:r>
    </w:p>
    <w:p w:rsidR="008106C2" w:rsidRPr="00EF41E2" w:rsidRDefault="008106C2" w:rsidP="00623C8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选择不确定系数</w:t>
      </w:r>
    </w:p>
    <w:p w:rsidR="008106C2" w:rsidRPr="00EF41E2" w:rsidRDefault="008106C2" w:rsidP="008106C2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说明不确定系数选择的理由及依据。</w:t>
      </w:r>
    </w:p>
    <w:p w:rsidR="00373691" w:rsidRPr="00EF41E2" w:rsidRDefault="00705999" w:rsidP="00705999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</w:t>
      </w:r>
      <w:r w:rsidR="00416C4F" w:rsidRPr="00EF41E2">
        <w:rPr>
          <w:rFonts w:ascii="Times New Roman" w:hAnsi="Times New Roman" w:cs="Times New Roman"/>
          <w:sz w:val="24"/>
          <w:szCs w:val="24"/>
        </w:rPr>
        <w:t>允许暴露量</w:t>
      </w:r>
      <w:r w:rsidR="00513324" w:rsidRPr="00EF41E2">
        <w:rPr>
          <w:rFonts w:ascii="Times New Roman" w:hAnsi="Times New Roman" w:cs="Times New Roman"/>
          <w:sz w:val="24"/>
          <w:szCs w:val="24"/>
        </w:rPr>
        <w:t>（</w:t>
      </w:r>
      <w:r w:rsidR="00513324" w:rsidRPr="00EF41E2">
        <w:rPr>
          <w:rFonts w:ascii="Times New Roman" w:hAnsi="Times New Roman" w:cs="Times New Roman"/>
          <w:sz w:val="24"/>
          <w:szCs w:val="24"/>
        </w:rPr>
        <w:t>AOEL</w:t>
      </w:r>
      <w:r w:rsidR="00513324" w:rsidRPr="00EF41E2">
        <w:rPr>
          <w:rFonts w:ascii="Times New Roman" w:hAnsi="Times New Roman" w:cs="Times New Roman"/>
          <w:sz w:val="24"/>
          <w:szCs w:val="24"/>
        </w:rPr>
        <w:t>）</w:t>
      </w:r>
      <w:r w:rsidR="00416C4F" w:rsidRPr="00EF41E2">
        <w:rPr>
          <w:rFonts w:ascii="Times New Roman" w:hAnsi="Times New Roman" w:cs="Times New Roman"/>
          <w:sz w:val="24"/>
          <w:szCs w:val="24"/>
        </w:rPr>
        <w:t>计算</w:t>
      </w:r>
      <w:r w:rsidR="00373691" w:rsidRPr="00EF41E2">
        <w:rPr>
          <w:rFonts w:ascii="Times New Roman" w:hAnsi="Times New Roman" w:cs="Times New Roman"/>
          <w:sz w:val="24"/>
          <w:szCs w:val="24"/>
        </w:rPr>
        <w:t>见</w:t>
      </w:r>
      <w:r w:rsidRPr="00EF41E2">
        <w:rPr>
          <w:rFonts w:ascii="Times New Roman" w:hAnsi="Times New Roman" w:cs="Times New Roman"/>
          <w:sz w:val="24"/>
          <w:szCs w:val="24"/>
        </w:rPr>
        <w:t>附</w:t>
      </w:r>
      <w:r w:rsidR="00373691" w:rsidRPr="00EF41E2">
        <w:rPr>
          <w:rFonts w:ascii="Times New Roman" w:hAnsi="Times New Roman" w:cs="Times New Roman"/>
          <w:sz w:val="24"/>
          <w:szCs w:val="24"/>
        </w:rPr>
        <w:t>表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373691" w:rsidRPr="00EF41E2">
        <w:rPr>
          <w:rFonts w:ascii="Times New Roman" w:hAnsi="Times New Roman" w:cs="Times New Roman"/>
          <w:sz w:val="24"/>
          <w:szCs w:val="24"/>
        </w:rPr>
        <w:t>1</w:t>
      </w:r>
      <w:r w:rsidR="0045188F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513324" w:rsidRPr="00EF41E2" w:rsidRDefault="00513324" w:rsidP="0051332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被评估物质的允许暴露量（</w:t>
      </w:r>
      <w:r w:rsidRPr="00EF41E2">
        <w:rPr>
          <w:rFonts w:ascii="Times New Roman" w:hAnsi="Times New Roman" w:cs="Times New Roman"/>
          <w:sz w:val="24"/>
          <w:szCs w:val="24"/>
        </w:rPr>
        <w:t>AREL</w:t>
      </w:r>
      <w:r w:rsidRPr="00EF41E2">
        <w:rPr>
          <w:rFonts w:ascii="Times New Roman" w:hAnsi="Times New Roman" w:cs="Times New Roman"/>
          <w:sz w:val="24"/>
          <w:szCs w:val="24"/>
        </w:rPr>
        <w:t>）计算见附表</w:t>
      </w:r>
      <w:r w:rsidRPr="00EF41E2">
        <w:rPr>
          <w:rFonts w:ascii="Times New Roman" w:hAnsi="Times New Roman" w:cs="Times New Roman"/>
          <w:sz w:val="24"/>
          <w:szCs w:val="24"/>
        </w:rPr>
        <w:t>3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2</w:t>
      </w:r>
      <w:r w:rsidR="0045188F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5C3264" w:rsidRPr="00EF41E2" w:rsidRDefault="005C326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FA758C" w:rsidRPr="00EF41E2" w:rsidRDefault="00AF02A6" w:rsidP="00914CEF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0" w:name="_Toc501718478"/>
      <w:r w:rsidRPr="00EF41E2">
        <w:rPr>
          <w:rFonts w:ascii="Times New Roman" w:eastAsia="黑体" w:hAnsi="Times New Roman" w:cs="Times New Roman"/>
          <w:sz w:val="28"/>
          <w:szCs w:val="28"/>
        </w:rPr>
        <w:t>4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FA758C" w:rsidRPr="00EF41E2">
        <w:rPr>
          <w:rFonts w:ascii="Times New Roman" w:eastAsia="黑体" w:hAnsi="Times New Roman" w:cs="Times New Roman"/>
          <w:sz w:val="28"/>
          <w:szCs w:val="28"/>
        </w:rPr>
        <w:t>暴露评估</w:t>
      </w:r>
      <w:bookmarkEnd w:id="20"/>
    </w:p>
    <w:p w:rsidR="00373691" w:rsidRPr="00EF41E2" w:rsidRDefault="00C44D32" w:rsidP="00373691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1" w:name="_Toc501718479"/>
      <w:r w:rsidRPr="00EF41E2">
        <w:rPr>
          <w:rFonts w:ascii="Times New Roman" w:hAnsi="Times New Roman" w:cs="Times New Roman"/>
          <w:b/>
          <w:sz w:val="24"/>
          <w:szCs w:val="24"/>
        </w:rPr>
        <w:t>4</w:t>
      </w:r>
      <w:r w:rsidR="00373691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FA758C" w:rsidRPr="00EF41E2">
        <w:rPr>
          <w:rFonts w:ascii="Times New Roman" w:hAnsi="Times New Roman" w:cs="Times New Roman"/>
          <w:b/>
          <w:sz w:val="24"/>
          <w:szCs w:val="24"/>
        </w:rPr>
        <w:t>1</w:t>
      </w:r>
      <w:bookmarkStart w:id="22" w:name="_Hlk484693487"/>
      <w:r w:rsidR="00065A36" w:rsidRPr="00EF41E2">
        <w:rPr>
          <w:rFonts w:ascii="Times New Roman" w:hAnsi="Times New Roman" w:cs="Times New Roman"/>
          <w:b/>
          <w:sz w:val="24"/>
          <w:szCs w:val="24"/>
        </w:rPr>
        <w:t>被评估物质施用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/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使用信息</w:t>
      </w:r>
      <w:bookmarkEnd w:id="21"/>
      <w:bookmarkEnd w:id="22"/>
    </w:p>
    <w:p w:rsidR="002316E8" w:rsidRPr="00EF41E2" w:rsidRDefault="00AF02A6" w:rsidP="002316E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简述被评估物质施用</w:t>
      </w:r>
      <w:r w:rsidRPr="00EF41E2">
        <w:rPr>
          <w:rFonts w:ascii="Times New Roman" w:hAnsi="Times New Roman" w:cs="Times New Roman"/>
          <w:sz w:val="24"/>
          <w:szCs w:val="24"/>
        </w:rPr>
        <w:t>/</w:t>
      </w:r>
      <w:r w:rsidR="003869C9" w:rsidRPr="00EF41E2">
        <w:rPr>
          <w:rFonts w:ascii="Times New Roman" w:hAnsi="Times New Roman" w:cs="Times New Roman"/>
          <w:sz w:val="24"/>
          <w:szCs w:val="24"/>
        </w:rPr>
        <w:t>使用</w:t>
      </w:r>
      <w:r w:rsidRPr="00EF41E2">
        <w:rPr>
          <w:rFonts w:ascii="Times New Roman" w:hAnsi="Times New Roman" w:cs="Times New Roman"/>
          <w:sz w:val="24"/>
          <w:szCs w:val="24"/>
        </w:rPr>
        <w:t>信息。</w:t>
      </w:r>
      <w:r w:rsidR="00C44D32" w:rsidRPr="00EF41E2">
        <w:rPr>
          <w:rFonts w:ascii="Times New Roman" w:hAnsi="Times New Roman" w:cs="Times New Roman"/>
          <w:sz w:val="24"/>
          <w:szCs w:val="24"/>
        </w:rPr>
        <w:t>见附</w:t>
      </w:r>
      <w:r w:rsidR="008106C2" w:rsidRPr="00EF41E2">
        <w:rPr>
          <w:rFonts w:ascii="Times New Roman" w:hAnsi="Times New Roman" w:cs="Times New Roman"/>
          <w:sz w:val="24"/>
          <w:szCs w:val="24"/>
        </w:rPr>
        <w:t>表</w:t>
      </w:r>
      <w:r w:rsidR="00C44D32" w:rsidRPr="00EF41E2">
        <w:rPr>
          <w:rFonts w:ascii="Times New Roman" w:hAnsi="Times New Roman" w:cs="Times New Roman"/>
          <w:sz w:val="24"/>
          <w:szCs w:val="24"/>
        </w:rPr>
        <w:t>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C44D32" w:rsidRPr="00EF41E2">
        <w:rPr>
          <w:rFonts w:ascii="Times New Roman" w:hAnsi="Times New Roman" w:cs="Times New Roman"/>
          <w:sz w:val="24"/>
          <w:szCs w:val="24"/>
        </w:rPr>
        <w:t>3</w:t>
      </w:r>
      <w:r w:rsidR="0072014E" w:rsidRPr="00EF41E2">
        <w:rPr>
          <w:rFonts w:ascii="Times New Roman" w:hAnsi="Times New Roman" w:cs="Times New Roman"/>
          <w:sz w:val="24"/>
          <w:szCs w:val="24"/>
        </w:rPr>
        <w:t>/2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72014E" w:rsidRPr="00EF41E2">
        <w:rPr>
          <w:rFonts w:ascii="Times New Roman" w:hAnsi="Times New Roman" w:cs="Times New Roman"/>
          <w:sz w:val="24"/>
          <w:szCs w:val="24"/>
        </w:rPr>
        <w:t>4</w:t>
      </w:r>
      <w:r w:rsidR="00CC7A00">
        <w:rPr>
          <w:rFonts w:ascii="Times New Roman" w:hAnsi="Times New Roman" w:cs="Times New Roman" w:hint="eastAsia"/>
          <w:sz w:val="24"/>
          <w:szCs w:val="24"/>
        </w:rPr>
        <w:t>。</w:t>
      </w:r>
    </w:p>
    <w:p w:rsidR="00065A36" w:rsidRPr="00EF41E2" w:rsidRDefault="0072014E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_Toc501718480"/>
      <w:r w:rsidRPr="00EF41E2">
        <w:rPr>
          <w:rFonts w:ascii="Times New Roman" w:hAnsi="Times New Roman" w:cs="Times New Roman"/>
          <w:b/>
          <w:sz w:val="24"/>
          <w:szCs w:val="24"/>
        </w:rPr>
        <w:t>4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暴露量计算</w:t>
      </w:r>
      <w:bookmarkEnd w:id="23"/>
    </w:p>
    <w:p w:rsidR="00E67A74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8106C2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8106C2" w:rsidRPr="00EF41E2">
        <w:rPr>
          <w:rFonts w:ascii="Times New Roman" w:hAnsi="Times New Roman" w:cs="Times New Roman"/>
          <w:sz w:val="24"/>
          <w:szCs w:val="24"/>
        </w:rPr>
        <w:t>.1</w:t>
      </w:r>
      <w:r w:rsidR="00E67A74"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="00E67A74" w:rsidRPr="00EF41E2">
        <w:rPr>
          <w:rFonts w:ascii="Times New Roman" w:hAnsi="Times New Roman" w:cs="Times New Roman"/>
          <w:sz w:val="24"/>
          <w:szCs w:val="24"/>
        </w:rPr>
        <w:t>方法简述</w:t>
      </w:r>
    </w:p>
    <w:p w:rsidR="002316E8" w:rsidRPr="00EF41E2" w:rsidRDefault="00E67A74" w:rsidP="00E67A7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简述选用的</w:t>
      </w:r>
      <w:r w:rsidR="00D66508" w:rsidRPr="00EF41E2">
        <w:rPr>
          <w:rFonts w:ascii="Times New Roman" w:hAnsi="Times New Roman" w:cs="Times New Roman"/>
          <w:sz w:val="24"/>
          <w:szCs w:val="24"/>
        </w:rPr>
        <w:t>模型或公式</w:t>
      </w:r>
      <w:r w:rsidRPr="00EF41E2">
        <w:rPr>
          <w:rFonts w:ascii="Times New Roman" w:hAnsi="Times New Roman" w:cs="Times New Roman"/>
          <w:sz w:val="24"/>
          <w:szCs w:val="24"/>
        </w:rPr>
        <w:t>，并分析</w:t>
      </w:r>
      <w:r w:rsidR="00D66508" w:rsidRPr="00EF41E2">
        <w:rPr>
          <w:rFonts w:ascii="Times New Roman" w:hAnsi="Times New Roman" w:cs="Times New Roman"/>
          <w:sz w:val="24"/>
          <w:szCs w:val="24"/>
        </w:rPr>
        <w:t>适用性</w:t>
      </w:r>
      <w:r w:rsidR="00FD4149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D66508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AF621B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AF621B" w:rsidRPr="00EF41E2">
        <w:rPr>
          <w:rFonts w:ascii="Times New Roman" w:hAnsi="Times New Roman" w:cs="Times New Roman"/>
          <w:sz w:val="24"/>
          <w:szCs w:val="24"/>
        </w:rPr>
        <w:t>.2</w:t>
      </w:r>
      <w:r w:rsidR="00D66508" w:rsidRPr="00EF41E2">
        <w:rPr>
          <w:rFonts w:ascii="Times New Roman" w:hAnsi="Times New Roman" w:cs="Times New Roman"/>
          <w:sz w:val="24"/>
          <w:szCs w:val="24"/>
        </w:rPr>
        <w:t>暴露场景</w:t>
      </w:r>
      <w:r w:rsidR="00275CFB" w:rsidRPr="00EF41E2">
        <w:rPr>
          <w:rFonts w:ascii="Times New Roman" w:hAnsi="Times New Roman" w:cs="Times New Roman"/>
          <w:sz w:val="24"/>
          <w:szCs w:val="24"/>
        </w:rPr>
        <w:t>及</w:t>
      </w:r>
      <w:r w:rsidR="00FD4149" w:rsidRPr="00EF41E2">
        <w:rPr>
          <w:rFonts w:ascii="Times New Roman" w:hAnsi="Times New Roman" w:cs="Times New Roman"/>
          <w:sz w:val="24"/>
          <w:szCs w:val="24"/>
        </w:rPr>
        <w:t>暴露</w:t>
      </w:r>
      <w:r w:rsidR="00275CFB" w:rsidRPr="00EF41E2">
        <w:rPr>
          <w:rFonts w:ascii="Times New Roman" w:hAnsi="Times New Roman" w:cs="Times New Roman"/>
          <w:sz w:val="24"/>
          <w:szCs w:val="24"/>
        </w:rPr>
        <w:t>途径</w:t>
      </w:r>
      <w:r w:rsidR="00D66508" w:rsidRPr="00EF41E2">
        <w:rPr>
          <w:rFonts w:ascii="Times New Roman" w:hAnsi="Times New Roman" w:cs="Times New Roman"/>
          <w:sz w:val="24"/>
          <w:szCs w:val="24"/>
        </w:rPr>
        <w:t>分析</w:t>
      </w:r>
    </w:p>
    <w:p w:rsidR="00FD4149" w:rsidRPr="00EF41E2" w:rsidRDefault="00FD4149" w:rsidP="00FD4149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分析产品</w:t>
      </w:r>
      <w:r w:rsidR="00D93BD8" w:rsidRPr="00EF41E2">
        <w:rPr>
          <w:rFonts w:ascii="Times New Roman" w:hAnsi="Times New Roman" w:cs="Times New Roman"/>
          <w:sz w:val="24"/>
          <w:szCs w:val="24"/>
        </w:rPr>
        <w:t>在施用</w:t>
      </w:r>
      <w:r w:rsidR="00D93BD8" w:rsidRPr="00EF41E2">
        <w:rPr>
          <w:rFonts w:ascii="Times New Roman" w:hAnsi="Times New Roman" w:cs="Times New Roman"/>
          <w:sz w:val="24"/>
          <w:szCs w:val="24"/>
        </w:rPr>
        <w:t>/</w:t>
      </w:r>
      <w:r w:rsidR="00D93BD8" w:rsidRPr="00EF41E2">
        <w:rPr>
          <w:rFonts w:ascii="Times New Roman" w:hAnsi="Times New Roman" w:cs="Times New Roman"/>
          <w:sz w:val="24"/>
          <w:szCs w:val="24"/>
        </w:rPr>
        <w:t>使用过程中</w:t>
      </w:r>
      <w:r w:rsidRPr="00EF41E2">
        <w:rPr>
          <w:rFonts w:ascii="Times New Roman" w:hAnsi="Times New Roman" w:cs="Times New Roman"/>
          <w:sz w:val="24"/>
          <w:szCs w:val="24"/>
        </w:rPr>
        <w:t>对人的暴露场景及暴露途径。</w:t>
      </w:r>
    </w:p>
    <w:p w:rsidR="00E91280" w:rsidRPr="00EF41E2" w:rsidRDefault="00E91280" w:rsidP="00E91280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4.2.3 </w:t>
      </w:r>
      <w:r w:rsidRPr="00EF41E2">
        <w:rPr>
          <w:rFonts w:ascii="Times New Roman" w:hAnsi="Times New Roman" w:cs="Times New Roman"/>
          <w:sz w:val="24"/>
          <w:szCs w:val="24"/>
        </w:rPr>
        <w:t>防护水平（视需要）</w:t>
      </w:r>
    </w:p>
    <w:p w:rsidR="00D93BD8" w:rsidRPr="00EF41E2" w:rsidRDefault="0072014E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533618" w:rsidRPr="00EF41E2">
        <w:rPr>
          <w:rFonts w:ascii="Times New Roman" w:hAnsi="Times New Roman" w:cs="Times New Roman"/>
          <w:sz w:val="24"/>
          <w:szCs w:val="24"/>
        </w:rPr>
        <w:t>.</w:t>
      </w:r>
      <w:r w:rsidR="00F57508" w:rsidRPr="00EF41E2">
        <w:rPr>
          <w:rFonts w:ascii="Times New Roman" w:hAnsi="Times New Roman" w:cs="Times New Roman"/>
          <w:sz w:val="24"/>
          <w:szCs w:val="24"/>
        </w:rPr>
        <w:t>2</w:t>
      </w:r>
      <w:r w:rsidR="00533618" w:rsidRPr="00EF41E2">
        <w:rPr>
          <w:rFonts w:ascii="Times New Roman" w:hAnsi="Times New Roman" w:cs="Times New Roman"/>
          <w:sz w:val="24"/>
          <w:szCs w:val="24"/>
        </w:rPr>
        <w:t>.</w:t>
      </w:r>
      <w:r w:rsidR="00E91280" w:rsidRPr="00EF41E2">
        <w:rPr>
          <w:rFonts w:ascii="Times New Roman" w:hAnsi="Times New Roman" w:cs="Times New Roman"/>
          <w:sz w:val="24"/>
          <w:szCs w:val="24"/>
        </w:rPr>
        <w:t>4</w:t>
      </w:r>
      <w:r w:rsidR="00D93BD8" w:rsidRPr="00EF41E2">
        <w:rPr>
          <w:rFonts w:ascii="Times New Roman" w:hAnsi="Times New Roman" w:cs="Times New Roman"/>
          <w:sz w:val="24"/>
          <w:szCs w:val="24"/>
        </w:rPr>
        <w:t>计算</w:t>
      </w:r>
      <w:r w:rsidR="00E91280" w:rsidRPr="00EF41E2">
        <w:rPr>
          <w:rFonts w:ascii="Times New Roman" w:hAnsi="Times New Roman" w:cs="Times New Roman"/>
          <w:sz w:val="24"/>
          <w:szCs w:val="24"/>
        </w:rPr>
        <w:t>结果</w:t>
      </w:r>
    </w:p>
    <w:p w:rsidR="00D93BD8" w:rsidRPr="00EF41E2" w:rsidRDefault="00D93BD8" w:rsidP="00D93BD8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通过模型或公式分别计算产品在各场景、各暴露途径对人的暴露量。</w:t>
      </w:r>
    </w:p>
    <w:p w:rsidR="00ED34F0" w:rsidRPr="00EF41E2" w:rsidRDefault="00D93BD8" w:rsidP="00B57A8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4.2.</w:t>
      </w:r>
      <w:r w:rsidR="008C79DD">
        <w:rPr>
          <w:rFonts w:ascii="Times New Roman" w:hAnsi="Times New Roman" w:cs="Times New Roman"/>
          <w:sz w:val="24"/>
          <w:szCs w:val="24"/>
        </w:rPr>
        <w:t>4</w:t>
      </w:r>
      <w:r w:rsidRPr="00EF41E2">
        <w:rPr>
          <w:rFonts w:ascii="Times New Roman" w:hAnsi="Times New Roman" w:cs="Times New Roman"/>
          <w:sz w:val="24"/>
          <w:szCs w:val="24"/>
        </w:rPr>
        <w:t>.1</w:t>
      </w:r>
      <w:r w:rsidR="00533618" w:rsidRPr="00EF41E2">
        <w:rPr>
          <w:rFonts w:ascii="Times New Roman" w:hAnsi="Times New Roman" w:cs="Times New Roman"/>
          <w:sz w:val="24"/>
          <w:szCs w:val="24"/>
        </w:rPr>
        <w:t>模型输入参数与</w:t>
      </w:r>
      <w:r w:rsidR="00153258" w:rsidRPr="00EF41E2">
        <w:rPr>
          <w:rFonts w:ascii="Times New Roman" w:hAnsi="Times New Roman" w:cs="Times New Roman"/>
          <w:sz w:val="24"/>
          <w:szCs w:val="24"/>
        </w:rPr>
        <w:t>模型输出</w:t>
      </w:r>
      <w:r w:rsidR="00533618" w:rsidRPr="00EF41E2">
        <w:rPr>
          <w:rFonts w:ascii="Times New Roman" w:hAnsi="Times New Roman" w:cs="Times New Roman"/>
          <w:sz w:val="24"/>
          <w:szCs w:val="24"/>
        </w:rPr>
        <w:t>结果</w:t>
      </w:r>
      <w:r w:rsidR="00D66508" w:rsidRPr="00EF41E2">
        <w:rPr>
          <w:rFonts w:ascii="Times New Roman" w:hAnsi="Times New Roman" w:cs="Times New Roman"/>
          <w:sz w:val="24"/>
          <w:szCs w:val="24"/>
        </w:rPr>
        <w:t>（</w:t>
      </w:r>
      <w:r w:rsidR="00275CFB" w:rsidRPr="00EF41E2">
        <w:rPr>
          <w:rFonts w:ascii="Times New Roman" w:hAnsi="Times New Roman" w:cs="Times New Roman"/>
          <w:sz w:val="24"/>
          <w:szCs w:val="24"/>
        </w:rPr>
        <w:t>视需要</w:t>
      </w:r>
      <w:r w:rsidR="00D66508" w:rsidRPr="00EF41E2">
        <w:rPr>
          <w:rFonts w:ascii="Times New Roman" w:hAnsi="Times New Roman" w:cs="Times New Roman"/>
          <w:sz w:val="24"/>
          <w:szCs w:val="24"/>
        </w:rPr>
        <w:t>）</w:t>
      </w:r>
      <w:r w:rsidR="00657ECD" w:rsidRPr="00EF41E2">
        <w:rPr>
          <w:rFonts w:ascii="Times New Roman" w:hAnsi="Times New Roman" w:cs="Times New Roman"/>
          <w:sz w:val="24"/>
          <w:szCs w:val="24"/>
        </w:rPr>
        <w:t>，可以列表形式给出，也可以截图形式给出</w:t>
      </w:r>
      <w:r w:rsidR="002B7225" w:rsidRPr="00EF41E2">
        <w:rPr>
          <w:rFonts w:ascii="Times New Roman" w:hAnsi="Times New Roman" w:cs="Times New Roman"/>
          <w:sz w:val="24"/>
          <w:szCs w:val="24"/>
        </w:rPr>
        <w:t>（要确保图片清晰可见），也可以打印报表的形式给出</w:t>
      </w:r>
      <w:r w:rsidR="00657ECD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ED34F0" w:rsidRPr="00EF41E2" w:rsidRDefault="00B50A34" w:rsidP="009F63FB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</w:t>
      </w:r>
      <w:r w:rsidR="009F63FB"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="009F63FB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9F63FB" w:rsidRPr="00EF41E2">
        <w:rPr>
          <w:rFonts w:ascii="Times New Roman" w:hAnsi="Times New Roman" w:cs="Times New Roman"/>
          <w:sz w:val="24"/>
          <w:szCs w:val="24"/>
        </w:rPr>
        <w:t>1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1738" w:rsidRPr="00EF41E2" w:rsidRDefault="00B50A34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施药者健康风险评估模型</w:t>
      </w:r>
      <w:r w:rsidR="009F63FB" w:rsidRPr="00EF41E2">
        <w:rPr>
          <w:rFonts w:ascii="Times New Roman" w:hAnsi="Times New Roman" w:cs="Times New Roman"/>
          <w:sz w:val="24"/>
          <w:szCs w:val="24"/>
        </w:rPr>
        <w:t>输出结果见</w:t>
      </w:r>
      <w:r w:rsidR="002F27D4" w:rsidRPr="00EF41E2">
        <w:rPr>
          <w:rFonts w:ascii="Times New Roman" w:hAnsi="Times New Roman" w:cs="Times New Roman"/>
          <w:sz w:val="24"/>
          <w:szCs w:val="24"/>
        </w:rPr>
        <w:t>附</w:t>
      </w:r>
      <w:r w:rsidR="00D31738" w:rsidRPr="00EF41E2">
        <w:rPr>
          <w:rFonts w:ascii="Times New Roman" w:hAnsi="Times New Roman" w:cs="Times New Roman"/>
          <w:sz w:val="24"/>
          <w:szCs w:val="24"/>
        </w:rPr>
        <w:t>表</w:t>
      </w:r>
      <w:r w:rsidR="00D31738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1738" w:rsidRPr="00EF41E2">
        <w:rPr>
          <w:rFonts w:ascii="Times New Roman" w:hAnsi="Times New Roman" w:cs="Times New Roman"/>
          <w:sz w:val="24"/>
          <w:szCs w:val="24"/>
        </w:rPr>
        <w:t>2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1738" w:rsidRPr="00EF41E2" w:rsidRDefault="00AD7830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</w:t>
      </w:r>
      <w:r w:rsidR="00D31738"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="00D31738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D31738" w:rsidRPr="00EF41E2">
        <w:rPr>
          <w:rFonts w:ascii="Times New Roman" w:hAnsi="Times New Roman" w:cs="Times New Roman"/>
          <w:sz w:val="24"/>
          <w:szCs w:val="24"/>
        </w:rPr>
        <w:t>3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1738" w:rsidRPr="00EF41E2" w:rsidRDefault="00AD7830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蚊香类产品风险评估</w:t>
      </w:r>
      <w:r w:rsidR="002F27D4"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="002F27D4"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4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1738" w:rsidRPr="00EF41E2" w:rsidRDefault="00D31738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风险评估</w:t>
      </w:r>
      <w:r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5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2F27D4" w:rsidRPr="00EF41E2" w:rsidRDefault="002F27D4" w:rsidP="002F27D4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气雾剂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风险评估</w:t>
      </w:r>
      <w:r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6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31738" w:rsidRPr="00EF41E2" w:rsidRDefault="00D31738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</w:t>
      </w:r>
      <w:proofErr w:type="gramEnd"/>
      <w:r w:rsidR="00AD7830" w:rsidRPr="00EF41E2">
        <w:rPr>
          <w:rFonts w:ascii="Times New Roman" w:hAnsi="Times New Roman" w:cs="Times New Roman"/>
          <w:sz w:val="24"/>
          <w:szCs w:val="24"/>
        </w:rPr>
        <w:t>评估</w:t>
      </w:r>
      <w:r w:rsidRPr="00EF41E2">
        <w:rPr>
          <w:rFonts w:ascii="Times New Roman" w:hAnsi="Times New Roman" w:cs="Times New Roman"/>
          <w:sz w:val="24"/>
          <w:szCs w:val="24"/>
        </w:rPr>
        <w:t>模型输入参数见附表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="002F27D4" w:rsidRPr="00EF41E2">
        <w:rPr>
          <w:rFonts w:ascii="Times New Roman" w:hAnsi="Times New Roman" w:cs="Times New Roman"/>
          <w:sz w:val="24"/>
          <w:szCs w:val="24"/>
        </w:rPr>
        <w:t>7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2F27D4" w:rsidRPr="00EF41E2" w:rsidRDefault="002F27D4" w:rsidP="00D31738">
      <w:pPr>
        <w:tabs>
          <w:tab w:val="left" w:pos="1605"/>
        </w:tabs>
        <w:spacing w:line="36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驱避</w:t>
      </w:r>
      <w:proofErr w:type="gramStart"/>
      <w:r w:rsidRPr="00EF41E2">
        <w:rPr>
          <w:rFonts w:ascii="Times New Roman" w:hAnsi="Times New Roman" w:cs="Times New Roman"/>
          <w:sz w:val="24"/>
          <w:szCs w:val="24"/>
        </w:rPr>
        <w:t>剂</w:t>
      </w:r>
      <w:r w:rsidR="00AD7830" w:rsidRPr="00EF41E2">
        <w:rPr>
          <w:rFonts w:ascii="Times New Roman" w:hAnsi="Times New Roman" w:cs="Times New Roman"/>
          <w:sz w:val="24"/>
          <w:szCs w:val="24"/>
        </w:rPr>
        <w:t>风险</w:t>
      </w:r>
      <w:proofErr w:type="gramEnd"/>
      <w:r w:rsidR="00AD7830" w:rsidRPr="00EF41E2">
        <w:rPr>
          <w:rFonts w:ascii="Times New Roman" w:hAnsi="Times New Roman" w:cs="Times New Roman"/>
          <w:sz w:val="24"/>
          <w:szCs w:val="24"/>
        </w:rPr>
        <w:t>评估</w:t>
      </w:r>
      <w:r w:rsidRPr="00EF41E2">
        <w:rPr>
          <w:rFonts w:ascii="Times New Roman" w:hAnsi="Times New Roman" w:cs="Times New Roman"/>
          <w:sz w:val="24"/>
          <w:szCs w:val="24"/>
        </w:rPr>
        <w:t>模型输出结果见附表</w:t>
      </w:r>
      <w:r w:rsidRPr="00EF41E2">
        <w:rPr>
          <w:rFonts w:ascii="Times New Roman" w:hAnsi="Times New Roman" w:cs="Times New Roman"/>
          <w:sz w:val="24"/>
          <w:szCs w:val="24"/>
        </w:rPr>
        <w:t>4</w:t>
      </w:r>
      <w:r w:rsidR="00786405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8</w:t>
      </w:r>
      <w:r w:rsidR="00275CFB" w:rsidRPr="00EF41E2">
        <w:rPr>
          <w:rFonts w:ascii="Times New Roman" w:hAnsi="Times New Roman" w:cs="Times New Roman"/>
          <w:sz w:val="24"/>
          <w:szCs w:val="24"/>
        </w:rPr>
        <w:t>（可选）</w:t>
      </w:r>
    </w:p>
    <w:p w:rsidR="00D66508" w:rsidRPr="00EF41E2" w:rsidRDefault="00D66508" w:rsidP="00B57A8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4.</w:t>
      </w:r>
      <w:r w:rsidR="00D93BD8" w:rsidRPr="00EF41E2">
        <w:rPr>
          <w:rFonts w:ascii="Times New Roman" w:hAnsi="Times New Roman" w:cs="Times New Roman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.</w:t>
      </w:r>
      <w:r w:rsidR="008C79DD">
        <w:rPr>
          <w:rFonts w:ascii="Times New Roman" w:hAnsi="Times New Roman" w:cs="Times New Roman"/>
          <w:sz w:val="24"/>
          <w:szCs w:val="24"/>
        </w:rPr>
        <w:t>4</w:t>
      </w:r>
      <w:r w:rsidR="00D93BD8" w:rsidRPr="00EF41E2">
        <w:rPr>
          <w:rFonts w:ascii="Times New Roman" w:hAnsi="Times New Roman" w:cs="Times New Roman"/>
          <w:sz w:val="24"/>
          <w:szCs w:val="24"/>
        </w:rPr>
        <w:t>.2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r w:rsidR="00B57A83" w:rsidRPr="00EF41E2">
        <w:rPr>
          <w:rFonts w:ascii="Times New Roman" w:hAnsi="Times New Roman" w:cs="Times New Roman"/>
          <w:sz w:val="24"/>
          <w:szCs w:val="24"/>
        </w:rPr>
        <w:t>计算</w:t>
      </w:r>
      <w:r w:rsidRPr="00EF41E2">
        <w:rPr>
          <w:rFonts w:ascii="Times New Roman" w:hAnsi="Times New Roman" w:cs="Times New Roman"/>
          <w:sz w:val="24"/>
          <w:szCs w:val="24"/>
        </w:rPr>
        <w:t>参数与计算结果（</w:t>
      </w:r>
      <w:r w:rsidR="00275CFB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</w:p>
    <w:p w:rsidR="00CF1FF2" w:rsidRPr="00EF41E2" w:rsidRDefault="00CF1FF2" w:rsidP="000F4793">
      <w:pPr>
        <w:tabs>
          <w:tab w:val="left" w:pos="16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0CAC" w:rsidRPr="00EF41E2" w:rsidRDefault="00AF02A6" w:rsidP="003644E5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4" w:name="_Toc501718481"/>
      <w:r w:rsidRPr="00EF41E2">
        <w:rPr>
          <w:rFonts w:ascii="Times New Roman" w:eastAsia="黑体" w:hAnsi="Times New Roman" w:cs="Times New Roman"/>
          <w:sz w:val="28"/>
          <w:szCs w:val="28"/>
        </w:rPr>
        <w:t>5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风险表征</w:t>
      </w:r>
      <w:bookmarkEnd w:id="24"/>
    </w:p>
    <w:p w:rsidR="00070CAC" w:rsidRPr="00EF41E2" w:rsidRDefault="00B50A34" w:rsidP="00BC5275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此部分</w:t>
      </w:r>
      <w:r w:rsidR="00070CAC" w:rsidRPr="00EF41E2">
        <w:rPr>
          <w:rFonts w:ascii="Times New Roman" w:hAnsi="Times New Roman" w:cs="Times New Roman"/>
          <w:sz w:val="24"/>
          <w:szCs w:val="24"/>
        </w:rPr>
        <w:t>如果使用</w:t>
      </w:r>
      <w:r w:rsidR="00B96EDA" w:rsidRPr="00EF41E2">
        <w:rPr>
          <w:rFonts w:ascii="Times New Roman" w:hAnsi="Times New Roman" w:cs="Times New Roman"/>
          <w:sz w:val="24"/>
          <w:szCs w:val="24"/>
        </w:rPr>
        <w:t>我国</w:t>
      </w:r>
      <w:r w:rsidR="001D4C69" w:rsidRPr="00EF41E2">
        <w:rPr>
          <w:rFonts w:ascii="Times New Roman" w:hAnsi="Times New Roman" w:cs="Times New Roman"/>
          <w:sz w:val="24"/>
          <w:szCs w:val="24"/>
        </w:rPr>
        <w:t>现有</w:t>
      </w:r>
      <w:r w:rsidR="00BC5275" w:rsidRPr="00EF41E2">
        <w:rPr>
          <w:rFonts w:ascii="Times New Roman" w:hAnsi="Times New Roman" w:cs="Times New Roman"/>
          <w:sz w:val="24"/>
          <w:szCs w:val="24"/>
        </w:rPr>
        <w:t>健康</w:t>
      </w:r>
      <w:r w:rsidR="00B96EDA" w:rsidRPr="00EF41E2">
        <w:rPr>
          <w:rFonts w:ascii="Times New Roman" w:hAnsi="Times New Roman" w:cs="Times New Roman"/>
          <w:sz w:val="24"/>
          <w:szCs w:val="24"/>
        </w:rPr>
        <w:t>风险评估</w:t>
      </w:r>
      <w:r w:rsidR="00070CAC" w:rsidRPr="00EF41E2">
        <w:rPr>
          <w:rFonts w:ascii="Times New Roman" w:hAnsi="Times New Roman" w:cs="Times New Roman"/>
          <w:sz w:val="24"/>
          <w:szCs w:val="24"/>
        </w:rPr>
        <w:t>模型运算</w:t>
      </w:r>
      <w:r w:rsidR="00B96EDA" w:rsidRPr="00EF41E2">
        <w:rPr>
          <w:rFonts w:ascii="Times New Roman" w:hAnsi="Times New Roman" w:cs="Times New Roman"/>
          <w:sz w:val="24"/>
          <w:szCs w:val="24"/>
        </w:rPr>
        <w:t>，</w:t>
      </w:r>
      <w:r w:rsidR="00070CAC" w:rsidRPr="00EF41E2">
        <w:rPr>
          <w:rFonts w:ascii="Times New Roman" w:hAnsi="Times New Roman" w:cs="Times New Roman"/>
          <w:sz w:val="24"/>
          <w:szCs w:val="24"/>
        </w:rPr>
        <w:t>在第</w:t>
      </w:r>
      <w:r w:rsidR="00070CAC" w:rsidRPr="00EF41E2">
        <w:rPr>
          <w:rFonts w:ascii="Times New Roman" w:hAnsi="Times New Roman" w:cs="Times New Roman"/>
          <w:sz w:val="24"/>
          <w:szCs w:val="24"/>
        </w:rPr>
        <w:t>4</w:t>
      </w:r>
      <w:r w:rsidR="00070CAC" w:rsidRPr="00EF41E2">
        <w:rPr>
          <w:rFonts w:ascii="Times New Roman" w:hAnsi="Times New Roman" w:cs="Times New Roman"/>
          <w:sz w:val="24"/>
          <w:szCs w:val="24"/>
        </w:rPr>
        <w:t>部分可</w:t>
      </w:r>
      <w:r w:rsidR="001D4C69">
        <w:rPr>
          <w:rFonts w:ascii="Times New Roman" w:hAnsi="Times New Roman" w:cs="Times New Roman" w:hint="eastAsia"/>
          <w:sz w:val="24"/>
          <w:szCs w:val="24"/>
        </w:rPr>
        <w:t>直接通过模型</w:t>
      </w:r>
      <w:r w:rsidR="00070CAC" w:rsidRPr="00EF41E2">
        <w:rPr>
          <w:rFonts w:ascii="Times New Roman" w:hAnsi="Times New Roman" w:cs="Times New Roman"/>
          <w:sz w:val="24"/>
          <w:szCs w:val="24"/>
        </w:rPr>
        <w:t>计算出</w:t>
      </w:r>
      <w:r w:rsidR="00990884" w:rsidRPr="00EF41E2">
        <w:rPr>
          <w:rFonts w:ascii="Times New Roman" w:hAnsi="Times New Roman" w:cs="Times New Roman"/>
          <w:sz w:val="24"/>
          <w:szCs w:val="24"/>
        </w:rPr>
        <w:t>风险系数（</w:t>
      </w:r>
      <w:r w:rsidR="00070CAC" w:rsidRPr="00EF41E2">
        <w:rPr>
          <w:rFonts w:ascii="Times New Roman" w:hAnsi="Times New Roman" w:cs="Times New Roman"/>
          <w:sz w:val="24"/>
          <w:szCs w:val="24"/>
        </w:rPr>
        <w:t>RQ</w:t>
      </w:r>
      <w:r w:rsidR="00990884" w:rsidRPr="00EF41E2">
        <w:rPr>
          <w:rFonts w:ascii="Times New Roman" w:hAnsi="Times New Roman" w:cs="Times New Roman"/>
          <w:sz w:val="24"/>
          <w:szCs w:val="24"/>
        </w:rPr>
        <w:t>）</w:t>
      </w:r>
      <w:r w:rsidR="00070CAC" w:rsidRPr="00EF41E2">
        <w:rPr>
          <w:rFonts w:ascii="Times New Roman" w:hAnsi="Times New Roman" w:cs="Times New Roman"/>
          <w:sz w:val="24"/>
          <w:szCs w:val="24"/>
        </w:rPr>
        <w:t>。如果使用公式运算，则此部分需按各</w:t>
      </w:r>
      <w:r w:rsidR="00990884" w:rsidRPr="00EF41E2">
        <w:rPr>
          <w:rFonts w:ascii="Times New Roman" w:hAnsi="Times New Roman" w:cs="Times New Roman"/>
          <w:sz w:val="24"/>
          <w:szCs w:val="24"/>
        </w:rPr>
        <w:t>暴露</w:t>
      </w:r>
      <w:r w:rsidR="00070CAC" w:rsidRPr="00EF41E2">
        <w:rPr>
          <w:rFonts w:ascii="Times New Roman" w:hAnsi="Times New Roman" w:cs="Times New Roman"/>
          <w:sz w:val="24"/>
          <w:szCs w:val="24"/>
        </w:rPr>
        <w:t>场景</w:t>
      </w:r>
      <w:r w:rsidR="00990884" w:rsidRPr="00EF41E2">
        <w:rPr>
          <w:rFonts w:ascii="Times New Roman" w:hAnsi="Times New Roman" w:cs="Times New Roman"/>
          <w:sz w:val="24"/>
          <w:szCs w:val="24"/>
        </w:rPr>
        <w:t>、各暴露途径</w:t>
      </w:r>
      <w:r w:rsidR="00070CAC" w:rsidRPr="00EF41E2">
        <w:rPr>
          <w:rFonts w:ascii="Times New Roman" w:hAnsi="Times New Roman" w:cs="Times New Roman"/>
          <w:sz w:val="24"/>
          <w:szCs w:val="24"/>
        </w:rPr>
        <w:t>分别计算</w:t>
      </w:r>
      <w:r w:rsidR="00070CAC" w:rsidRPr="00EF41E2">
        <w:rPr>
          <w:rFonts w:ascii="Times New Roman" w:hAnsi="Times New Roman" w:cs="Times New Roman"/>
          <w:sz w:val="24"/>
          <w:szCs w:val="24"/>
        </w:rPr>
        <w:t>RQ</w:t>
      </w:r>
      <w:r w:rsidR="00070CAC" w:rsidRPr="00EF41E2">
        <w:rPr>
          <w:rFonts w:ascii="Times New Roman" w:hAnsi="Times New Roman" w:cs="Times New Roman"/>
          <w:sz w:val="24"/>
          <w:szCs w:val="24"/>
        </w:rPr>
        <w:t>值。</w:t>
      </w:r>
    </w:p>
    <w:p w:rsidR="00343ABB" w:rsidRPr="00EF41E2" w:rsidRDefault="00343ABB" w:rsidP="00343ABB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501718482"/>
      <w:r w:rsidRPr="00EF41E2">
        <w:rPr>
          <w:rFonts w:ascii="Times New Roman" w:hAnsi="Times New Roman" w:cs="Times New Roman"/>
          <w:sz w:val="24"/>
          <w:szCs w:val="24"/>
        </w:rPr>
        <w:t xml:space="preserve">5.1 </w:t>
      </w:r>
      <w:r w:rsidRPr="00EF41E2">
        <w:rPr>
          <w:rFonts w:ascii="Times New Roman" w:hAnsi="Times New Roman" w:cs="Times New Roman"/>
          <w:sz w:val="24"/>
          <w:szCs w:val="24"/>
        </w:rPr>
        <w:t>方法</w:t>
      </w:r>
      <w:r w:rsidR="00173173" w:rsidRPr="00EF41E2">
        <w:rPr>
          <w:rFonts w:ascii="Times New Roman" w:hAnsi="Times New Roman" w:cs="Times New Roman"/>
          <w:sz w:val="24"/>
          <w:szCs w:val="24"/>
        </w:rPr>
        <w:t>简</w:t>
      </w:r>
      <w:r w:rsidRPr="00EF41E2">
        <w:rPr>
          <w:rFonts w:ascii="Times New Roman" w:hAnsi="Times New Roman" w:cs="Times New Roman"/>
          <w:sz w:val="24"/>
          <w:szCs w:val="24"/>
        </w:rPr>
        <w:t>述</w:t>
      </w:r>
      <w:bookmarkEnd w:id="25"/>
    </w:p>
    <w:p w:rsidR="00343ABB" w:rsidRPr="00EF41E2" w:rsidRDefault="00343ABB" w:rsidP="00343ABB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_Toc501718483"/>
      <w:r w:rsidRPr="00EF41E2">
        <w:rPr>
          <w:rFonts w:ascii="Times New Roman" w:hAnsi="Times New Roman" w:cs="Times New Roman"/>
          <w:sz w:val="24"/>
          <w:szCs w:val="24"/>
        </w:rPr>
        <w:t xml:space="preserve">5.2 </w:t>
      </w:r>
      <w:r w:rsidRPr="00EF41E2">
        <w:rPr>
          <w:rFonts w:ascii="Times New Roman" w:hAnsi="Times New Roman" w:cs="Times New Roman"/>
          <w:sz w:val="24"/>
          <w:szCs w:val="24"/>
        </w:rPr>
        <w:t>风险表征结果</w:t>
      </w:r>
      <w:bookmarkEnd w:id="26"/>
    </w:p>
    <w:p w:rsidR="005C3264" w:rsidRPr="00EF41E2" w:rsidRDefault="005C3264" w:rsidP="00B96E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65A36" w:rsidRPr="00EF41E2" w:rsidRDefault="00157333" w:rsidP="00755CEA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7" w:name="_Toc501718484"/>
      <w:r w:rsidRPr="00EF41E2">
        <w:rPr>
          <w:rFonts w:ascii="Times New Roman" w:eastAsia="黑体" w:hAnsi="Times New Roman" w:cs="Times New Roman"/>
          <w:sz w:val="28"/>
          <w:szCs w:val="28"/>
        </w:rPr>
        <w:t>6</w:t>
      </w:r>
      <w:r w:rsidR="00755CEA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结论</w:t>
      </w:r>
      <w:bookmarkEnd w:id="27"/>
    </w:p>
    <w:p w:rsidR="008A2446" w:rsidRPr="00EF41E2" w:rsidRDefault="00323DE4" w:rsidP="005C326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根据评估结果，总结被评估物质的毒性、暴露情况及风险</w:t>
      </w:r>
      <w:r w:rsidR="008C79DD">
        <w:rPr>
          <w:rFonts w:ascii="Times New Roman" w:hAnsi="Times New Roman" w:cs="Times New Roman" w:hint="eastAsia"/>
          <w:sz w:val="24"/>
          <w:szCs w:val="24"/>
        </w:rPr>
        <w:t>是否接受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F1FF2" w:rsidRPr="00EF41E2" w:rsidRDefault="00CF1FF2" w:rsidP="005C3264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65A36" w:rsidRPr="00EF41E2" w:rsidRDefault="00157333" w:rsidP="00755CEA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28" w:name="_Toc501718485"/>
      <w:r w:rsidRPr="00EF41E2">
        <w:rPr>
          <w:rFonts w:ascii="Times New Roman" w:eastAsia="黑体" w:hAnsi="Times New Roman" w:cs="Times New Roman"/>
          <w:sz w:val="28"/>
          <w:szCs w:val="28"/>
        </w:rPr>
        <w:t>7</w:t>
      </w:r>
      <w:r w:rsidR="00755CEA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讨论</w:t>
      </w:r>
      <w:bookmarkEnd w:id="28"/>
    </w:p>
    <w:p w:rsidR="00065A36" w:rsidRPr="00EF41E2" w:rsidRDefault="00157333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501718486"/>
      <w:r w:rsidRPr="00EF41E2">
        <w:rPr>
          <w:rFonts w:ascii="Times New Roman" w:hAnsi="Times New Roman" w:cs="Times New Roman"/>
          <w:b/>
          <w:sz w:val="24"/>
          <w:szCs w:val="24"/>
        </w:rPr>
        <w:t>7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风险评估结果的不确定性</w:t>
      </w:r>
      <w:bookmarkEnd w:id="29"/>
    </w:p>
    <w:p w:rsidR="00492ED6" w:rsidRPr="00EF41E2" w:rsidRDefault="007262BA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可参考</w:t>
      </w:r>
      <w:r w:rsidR="00492ED6" w:rsidRPr="00EF41E2">
        <w:rPr>
          <w:rFonts w:ascii="Times New Roman" w:hAnsi="Times New Roman" w:cs="Times New Roman"/>
          <w:sz w:val="24"/>
          <w:szCs w:val="24"/>
        </w:rPr>
        <w:t>以下</w:t>
      </w:r>
      <w:r w:rsidR="001D4C69">
        <w:rPr>
          <w:rFonts w:ascii="Times New Roman" w:hAnsi="Times New Roman" w:cs="Times New Roman" w:hint="eastAsia"/>
          <w:sz w:val="24"/>
          <w:szCs w:val="24"/>
        </w:rPr>
        <w:t>方面</w:t>
      </w:r>
      <w:r w:rsidR="00492ED6" w:rsidRPr="00EF41E2">
        <w:rPr>
          <w:rFonts w:ascii="Times New Roman" w:hAnsi="Times New Roman" w:cs="Times New Roman"/>
          <w:sz w:val="24"/>
          <w:szCs w:val="24"/>
        </w:rPr>
        <w:t>（但不局限于以下</w:t>
      </w:r>
      <w:r w:rsidR="001D4C69">
        <w:rPr>
          <w:rFonts w:ascii="Times New Roman" w:hAnsi="Times New Roman" w:cs="Times New Roman" w:hint="eastAsia"/>
          <w:sz w:val="24"/>
          <w:szCs w:val="24"/>
        </w:rPr>
        <w:t>方面</w:t>
      </w:r>
      <w:r w:rsidR="00492ED6" w:rsidRPr="00EF41E2">
        <w:rPr>
          <w:rFonts w:ascii="Times New Roman" w:hAnsi="Times New Roman" w:cs="Times New Roman"/>
          <w:sz w:val="24"/>
          <w:szCs w:val="24"/>
        </w:rPr>
        <w:t>）进行</w:t>
      </w:r>
      <w:r w:rsidR="00526213" w:rsidRPr="00EF41E2">
        <w:rPr>
          <w:rFonts w:ascii="Times New Roman" w:hAnsi="Times New Roman" w:cs="Times New Roman"/>
          <w:sz w:val="24"/>
          <w:szCs w:val="24"/>
        </w:rPr>
        <w:t>不确定性</w:t>
      </w:r>
      <w:r w:rsidR="00492ED6" w:rsidRPr="00EF41E2">
        <w:rPr>
          <w:rFonts w:ascii="Times New Roman" w:hAnsi="Times New Roman" w:cs="Times New Roman"/>
          <w:sz w:val="24"/>
          <w:szCs w:val="24"/>
        </w:rPr>
        <w:t>讨论，</w:t>
      </w:r>
      <w:r w:rsidR="00526213" w:rsidRPr="00EF41E2">
        <w:rPr>
          <w:rFonts w:ascii="Times New Roman" w:hAnsi="Times New Roman" w:cs="Times New Roman"/>
          <w:sz w:val="24"/>
          <w:szCs w:val="24"/>
        </w:rPr>
        <w:t>并分析</w:t>
      </w:r>
      <w:r w:rsidR="00492ED6" w:rsidRPr="00EF41E2">
        <w:rPr>
          <w:rFonts w:ascii="Times New Roman" w:hAnsi="Times New Roman" w:cs="Times New Roman"/>
          <w:sz w:val="24"/>
          <w:szCs w:val="24"/>
        </w:rPr>
        <w:t>不确定性对结果的影响。</w:t>
      </w:r>
    </w:p>
    <w:p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危害评估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：不确定性的来源主要是数据质量、不确定系数的选择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暴露评估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：不确定性的来源主要为场景、途径、数据采集、模型、输入参数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492ED6" w:rsidRPr="00EF41E2" w:rsidRDefault="00492ED6" w:rsidP="00492ED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风险表征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：不确定性的来源主要为风险值算法、评价标准</w:t>
      </w:r>
      <w:r w:rsidR="001D4C69">
        <w:rPr>
          <w:rFonts w:ascii="Times New Roman" w:hAnsi="Times New Roman" w:cs="Times New Roman" w:hint="eastAsia"/>
          <w:sz w:val="24"/>
          <w:szCs w:val="24"/>
        </w:rPr>
        <w:t>等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5878D7" w:rsidRPr="00EF41E2" w:rsidRDefault="00157333" w:rsidP="00914CE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_Toc501718487"/>
      <w:r w:rsidRPr="00EF41E2">
        <w:rPr>
          <w:rFonts w:ascii="Times New Roman" w:hAnsi="Times New Roman" w:cs="Times New Roman"/>
          <w:b/>
          <w:sz w:val="24"/>
          <w:szCs w:val="24"/>
        </w:rPr>
        <w:t>7</w:t>
      </w:r>
      <w:r w:rsidR="005878D7" w:rsidRPr="00EF41E2">
        <w:rPr>
          <w:rFonts w:ascii="Times New Roman" w:hAnsi="Times New Roman" w:cs="Times New Roman"/>
          <w:b/>
          <w:sz w:val="24"/>
          <w:szCs w:val="24"/>
        </w:rPr>
        <w:t>.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5878D7" w:rsidRPr="00EF41E2">
        <w:rPr>
          <w:rFonts w:ascii="Times New Roman" w:hAnsi="Times New Roman" w:cs="Times New Roman"/>
          <w:b/>
          <w:sz w:val="24"/>
          <w:szCs w:val="24"/>
        </w:rPr>
        <w:t>风</w:t>
      </w:r>
      <w:bookmarkStart w:id="31" w:name="_Hlk484694703"/>
      <w:r w:rsidR="005878D7" w:rsidRPr="00EF41E2">
        <w:rPr>
          <w:rFonts w:ascii="Times New Roman" w:hAnsi="Times New Roman" w:cs="Times New Roman"/>
          <w:b/>
          <w:sz w:val="24"/>
          <w:szCs w:val="24"/>
        </w:rPr>
        <w:t>险降低措施的有效性</w:t>
      </w:r>
      <w:r w:rsidR="00D31738" w:rsidRPr="00EF41E2">
        <w:rPr>
          <w:rFonts w:ascii="Times New Roman" w:hAnsi="Times New Roman" w:cs="Times New Roman"/>
          <w:b/>
          <w:sz w:val="24"/>
          <w:szCs w:val="24"/>
        </w:rPr>
        <w:t>（可选）</w:t>
      </w:r>
      <w:bookmarkEnd w:id="30"/>
    </w:p>
    <w:p w:rsidR="005878D7" w:rsidRPr="00EF41E2" w:rsidRDefault="005878D7" w:rsidP="005878D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kern w:val="0"/>
          <w:sz w:val="24"/>
          <w:szCs w:val="24"/>
        </w:rPr>
        <w:t>当初级风险评估结果显示风险不可接受时，可提出风险降低措施，并对其有效性、可行性进行分析。</w:t>
      </w:r>
      <w:bookmarkEnd w:id="31"/>
    </w:p>
    <w:p w:rsidR="00171731" w:rsidRPr="00EF41E2" w:rsidRDefault="00171731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CF1FF2" w:rsidRPr="00EF41E2" w:rsidRDefault="00CF1FF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065A36" w:rsidRPr="00EF41E2" w:rsidRDefault="00157333" w:rsidP="00BB5F67">
      <w:pPr>
        <w:widowControl/>
        <w:spacing w:line="360" w:lineRule="auto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32" w:name="_Toc501718488"/>
      <w:r w:rsidRPr="00EF41E2">
        <w:rPr>
          <w:rFonts w:ascii="Times New Roman" w:eastAsia="黑体" w:hAnsi="Times New Roman" w:cs="Times New Roman"/>
          <w:sz w:val="28"/>
          <w:szCs w:val="28"/>
        </w:rPr>
        <w:t>8</w:t>
      </w:r>
      <w:r w:rsidR="00BB5F67"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065A36" w:rsidRPr="00EF41E2">
        <w:rPr>
          <w:rFonts w:ascii="Times New Roman" w:eastAsia="黑体" w:hAnsi="Times New Roman" w:cs="Times New Roman"/>
          <w:sz w:val="28"/>
          <w:szCs w:val="28"/>
        </w:rPr>
        <w:t>附</w:t>
      </w:r>
      <w:r w:rsidR="00D31738" w:rsidRPr="00EF41E2">
        <w:rPr>
          <w:rFonts w:ascii="Times New Roman" w:eastAsia="黑体" w:hAnsi="Times New Roman" w:cs="Times New Roman"/>
          <w:sz w:val="28"/>
          <w:szCs w:val="28"/>
        </w:rPr>
        <w:t>录</w:t>
      </w:r>
      <w:bookmarkEnd w:id="32"/>
    </w:p>
    <w:p w:rsidR="0043601B" w:rsidRPr="00EF41E2" w:rsidRDefault="0043601B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3" w:name="_Hlk484695038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1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1</w:t>
      </w:r>
      <w:r w:rsidR="0027478B" w:rsidRPr="00EF41E2">
        <w:rPr>
          <w:rFonts w:ascii="Times New Roman" w:hAnsi="Times New Roman" w:cs="Times New Roman"/>
          <w:szCs w:val="21"/>
        </w:rPr>
        <w:t xml:space="preserve"> </w:t>
      </w:r>
      <w:r w:rsidR="0027478B" w:rsidRPr="00EF41E2">
        <w:rPr>
          <w:rFonts w:ascii="Times New Roman" w:hAnsi="Times New Roman" w:cs="Times New Roman"/>
          <w:szCs w:val="21"/>
        </w:rPr>
        <w:t>有效成分基本信息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3085"/>
        <w:gridCol w:w="5437"/>
      </w:tblGrid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通用名称（中文）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通用名称（英文）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化学名称（中文）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化学名称（英文）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CAS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分子式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分子量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(g/mol)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9F3" w:rsidRPr="00EF41E2" w:rsidTr="001B285F">
        <w:trPr>
          <w:jc w:val="center"/>
        </w:trPr>
        <w:tc>
          <w:tcPr>
            <w:tcW w:w="181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结构式</w:t>
            </w:r>
          </w:p>
        </w:tc>
        <w:tc>
          <w:tcPr>
            <w:tcW w:w="3190" w:type="pct"/>
            <w:hideMark/>
          </w:tcPr>
          <w:p w:rsidR="000E59F3" w:rsidRPr="00EF41E2" w:rsidRDefault="000E59F3" w:rsidP="002D50BF">
            <w:pPr>
              <w:spacing w:line="360" w:lineRule="auto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3"/>
    </w:tbl>
    <w:p w:rsidR="0043601B" w:rsidRPr="00EF41E2" w:rsidRDefault="0043601B" w:rsidP="002D50B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527D5" w:rsidRPr="00EF41E2" w:rsidRDefault="00B81582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4" w:name="_Hlk484695130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1</w:t>
      </w:r>
      <w:r w:rsidR="00FD70D6" w:rsidRPr="00EF41E2">
        <w:rPr>
          <w:rFonts w:ascii="Times New Roman" w:hAnsi="Times New Roman" w:cs="Times New Roman"/>
          <w:szCs w:val="21"/>
        </w:rPr>
        <w:t>制剂</w:t>
      </w:r>
      <w:r w:rsidR="009C449D" w:rsidRPr="00EF41E2">
        <w:rPr>
          <w:rFonts w:ascii="Times New Roman" w:hAnsi="Times New Roman" w:cs="Times New Roman"/>
          <w:szCs w:val="21"/>
        </w:rPr>
        <w:t>毒理学信息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W w:w="8472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417"/>
        <w:gridCol w:w="1418"/>
      </w:tblGrid>
      <w:tr w:rsidR="00C654D4" w:rsidRPr="00EF41E2" w:rsidTr="007C42EF">
        <w:trPr>
          <w:trHeight w:val="691"/>
        </w:trPr>
        <w:tc>
          <w:tcPr>
            <w:tcW w:w="1101" w:type="dxa"/>
            <w:vAlign w:val="center"/>
            <w:hideMark/>
          </w:tcPr>
          <w:bookmarkEnd w:id="34"/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试验项目</w:t>
            </w:r>
          </w:p>
        </w:tc>
        <w:tc>
          <w:tcPr>
            <w:tcW w:w="4536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摘要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结果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结论</w:t>
            </w:r>
          </w:p>
        </w:tc>
        <w:tc>
          <w:tcPr>
            <w:tcW w:w="1417" w:type="dxa"/>
            <w:vAlign w:val="center"/>
            <w:hideMark/>
          </w:tcPr>
          <w:p w:rsidR="00C654D4" w:rsidRPr="00EF41E2" w:rsidRDefault="007C42EF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932B7B"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报告来源</w:t>
            </w:r>
          </w:p>
        </w:tc>
        <w:tc>
          <w:tcPr>
            <w:tcW w:w="1418" w:type="dxa"/>
            <w:vAlign w:val="center"/>
            <w:hideMark/>
          </w:tcPr>
          <w:p w:rsidR="00C654D4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报告完成日期</w:t>
            </w:r>
          </w:p>
        </w:tc>
      </w:tr>
      <w:tr w:rsidR="00C654D4" w:rsidRPr="00EF41E2" w:rsidTr="007C42EF">
        <w:trPr>
          <w:trHeight w:val="292"/>
        </w:trPr>
        <w:tc>
          <w:tcPr>
            <w:tcW w:w="1101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C654D4" w:rsidRPr="00EF41E2" w:rsidTr="007C42EF">
        <w:trPr>
          <w:trHeight w:val="355"/>
        </w:trPr>
        <w:tc>
          <w:tcPr>
            <w:tcW w:w="1101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</w:tr>
    </w:tbl>
    <w:p w:rsidR="00CF466B" w:rsidRPr="00EF41E2" w:rsidRDefault="00CF466B" w:rsidP="002D50BF">
      <w:pPr>
        <w:tabs>
          <w:tab w:val="left" w:pos="1605"/>
        </w:tabs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C527D5" w:rsidRPr="00EF41E2" w:rsidRDefault="001B285F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5" w:name="_Hlk484695466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2</w:t>
      </w:r>
      <w:r w:rsidR="00FD70D6" w:rsidRPr="00EF41E2">
        <w:rPr>
          <w:rFonts w:ascii="Times New Roman" w:hAnsi="Times New Roman" w:cs="Times New Roman"/>
          <w:szCs w:val="21"/>
        </w:rPr>
        <w:t>原药</w:t>
      </w:r>
      <w:r w:rsidRPr="00EF41E2">
        <w:rPr>
          <w:rFonts w:ascii="Times New Roman" w:hAnsi="Times New Roman" w:cs="Times New Roman"/>
          <w:szCs w:val="21"/>
        </w:rPr>
        <w:t>毒理学信息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W w:w="8472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417"/>
        <w:gridCol w:w="1418"/>
      </w:tblGrid>
      <w:tr w:rsidR="00932B7B" w:rsidRPr="00EF41E2" w:rsidTr="007C42EF">
        <w:trPr>
          <w:trHeight w:val="691"/>
        </w:trPr>
        <w:tc>
          <w:tcPr>
            <w:tcW w:w="1101" w:type="dxa"/>
            <w:vAlign w:val="center"/>
            <w:hideMark/>
          </w:tcPr>
          <w:bookmarkEnd w:id="35"/>
          <w:p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试验项目</w:t>
            </w:r>
          </w:p>
        </w:tc>
        <w:tc>
          <w:tcPr>
            <w:tcW w:w="4536" w:type="dxa"/>
            <w:vAlign w:val="center"/>
            <w:hideMark/>
          </w:tcPr>
          <w:p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摘要</w:t>
            </w:r>
            <w:r w:rsidR="00891DC4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结果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/</w:t>
            </w: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结论</w:t>
            </w:r>
          </w:p>
        </w:tc>
        <w:tc>
          <w:tcPr>
            <w:tcW w:w="1417" w:type="dxa"/>
            <w:vAlign w:val="center"/>
            <w:hideMark/>
          </w:tcPr>
          <w:p w:rsidR="00932B7B" w:rsidRPr="00EF41E2" w:rsidRDefault="007C42EF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试验</w:t>
            </w:r>
            <w:r w:rsidR="00932B7B"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报告来源</w:t>
            </w:r>
          </w:p>
        </w:tc>
        <w:tc>
          <w:tcPr>
            <w:tcW w:w="1418" w:type="dxa"/>
            <w:vAlign w:val="center"/>
            <w:hideMark/>
          </w:tcPr>
          <w:p w:rsidR="00932B7B" w:rsidRPr="00EF41E2" w:rsidRDefault="00932B7B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  <w:r w:rsidRPr="00EF41E2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报告完成日期</w:t>
            </w:r>
          </w:p>
        </w:tc>
      </w:tr>
      <w:tr w:rsidR="00C654D4" w:rsidRPr="00EF41E2" w:rsidTr="007C42EF">
        <w:trPr>
          <w:trHeight w:val="292"/>
        </w:trPr>
        <w:tc>
          <w:tcPr>
            <w:tcW w:w="1101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C654D4" w:rsidRPr="00EF41E2" w:rsidTr="007C42EF">
        <w:trPr>
          <w:trHeight w:val="355"/>
        </w:trPr>
        <w:tc>
          <w:tcPr>
            <w:tcW w:w="1101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54D4" w:rsidRPr="00EF41E2" w:rsidRDefault="00C654D4" w:rsidP="002D50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</w:pPr>
          </w:p>
        </w:tc>
      </w:tr>
    </w:tbl>
    <w:p w:rsidR="001B285F" w:rsidRPr="00EF41E2" w:rsidRDefault="001B285F" w:rsidP="002D50B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171731" w:rsidRPr="00EF41E2" w:rsidRDefault="00CF466B" w:rsidP="002D50B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6" w:name="_Hlk484695547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3</w:t>
      </w:r>
      <w:r w:rsidRPr="00EF41E2">
        <w:rPr>
          <w:rFonts w:ascii="Times New Roman" w:hAnsi="Times New Roman" w:cs="Times New Roman"/>
          <w:szCs w:val="21"/>
        </w:rPr>
        <w:t>被评估物质</w:t>
      </w:r>
      <w:r w:rsidR="00576540" w:rsidRPr="00EF41E2">
        <w:rPr>
          <w:rFonts w:ascii="Times New Roman" w:hAnsi="Times New Roman" w:cs="Times New Roman"/>
          <w:szCs w:val="21"/>
        </w:rPr>
        <w:t>基本信息及施用</w:t>
      </w:r>
      <w:r w:rsidRPr="00EF41E2">
        <w:rPr>
          <w:rFonts w:ascii="Times New Roman" w:hAnsi="Times New Roman" w:cs="Times New Roman"/>
          <w:szCs w:val="21"/>
        </w:rPr>
        <w:t>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506"/>
        <w:gridCol w:w="1243"/>
        <w:gridCol w:w="1097"/>
        <w:gridCol w:w="1134"/>
        <w:gridCol w:w="1134"/>
        <w:gridCol w:w="1005"/>
      </w:tblGrid>
      <w:tr w:rsidR="003C0CAB" w:rsidRPr="00EF41E2" w:rsidTr="006225F1">
        <w:trPr>
          <w:jc w:val="center"/>
        </w:trPr>
        <w:tc>
          <w:tcPr>
            <w:tcW w:w="1276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1506" w:type="dxa"/>
            <w:vAlign w:val="center"/>
          </w:tcPr>
          <w:p w:rsidR="00AB364E" w:rsidRPr="00EF41E2" w:rsidRDefault="00AB364E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</w:t>
            </w:r>
          </w:p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B364E" w:rsidRPr="00EF41E2">
              <w:rPr>
                <w:rFonts w:ascii="Times New Roman" w:hAnsi="Times New Roman" w:cs="Times New Roman"/>
                <w:sz w:val="18"/>
                <w:szCs w:val="18"/>
              </w:rPr>
              <w:t>产品剂型</w:t>
            </w:r>
          </w:p>
        </w:tc>
        <w:tc>
          <w:tcPr>
            <w:tcW w:w="1243" w:type="dxa"/>
            <w:vAlign w:val="center"/>
          </w:tcPr>
          <w:p w:rsidR="00AB364E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登记作物</w:t>
            </w:r>
          </w:p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防治对象</w:t>
            </w:r>
          </w:p>
        </w:tc>
        <w:tc>
          <w:tcPr>
            <w:tcW w:w="1097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施药方法</w:t>
            </w: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施药剂量</w:t>
            </w: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施药次数</w:t>
            </w:r>
          </w:p>
        </w:tc>
        <w:tc>
          <w:tcPr>
            <w:tcW w:w="1005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施药间隔</w:t>
            </w:r>
          </w:p>
        </w:tc>
      </w:tr>
      <w:tr w:rsidR="003C0CAB" w:rsidRPr="00EF41E2" w:rsidTr="006225F1">
        <w:trPr>
          <w:jc w:val="center"/>
        </w:trPr>
        <w:tc>
          <w:tcPr>
            <w:tcW w:w="1276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CAB" w:rsidRPr="00EF41E2" w:rsidTr="006225F1">
        <w:trPr>
          <w:jc w:val="center"/>
        </w:trPr>
        <w:tc>
          <w:tcPr>
            <w:tcW w:w="1276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3C0CAB" w:rsidRPr="00EF41E2" w:rsidRDefault="003C0CAB" w:rsidP="002D50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6"/>
    </w:tbl>
    <w:p w:rsidR="00992377" w:rsidRPr="00EF41E2" w:rsidRDefault="00992377" w:rsidP="002D50BF">
      <w:pPr>
        <w:tabs>
          <w:tab w:val="left" w:pos="1605"/>
        </w:tabs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CF466B" w:rsidRPr="00EF41E2" w:rsidRDefault="00146FD3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7" w:name="_Hlk484695595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2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4 </w:t>
      </w:r>
      <w:r w:rsidRPr="00EF41E2">
        <w:rPr>
          <w:rFonts w:ascii="Times New Roman" w:hAnsi="Times New Roman" w:cs="Times New Roman"/>
          <w:szCs w:val="21"/>
        </w:rPr>
        <w:t>被评估物质</w:t>
      </w:r>
      <w:r w:rsidR="00576540" w:rsidRPr="00EF41E2">
        <w:rPr>
          <w:rFonts w:ascii="Times New Roman" w:hAnsi="Times New Roman" w:cs="Times New Roman"/>
          <w:szCs w:val="21"/>
        </w:rPr>
        <w:t>基本信息及</w:t>
      </w:r>
      <w:r w:rsidRPr="00EF41E2">
        <w:rPr>
          <w:rFonts w:ascii="Times New Roman" w:hAnsi="Times New Roman" w:cs="Times New Roman"/>
          <w:szCs w:val="21"/>
        </w:rPr>
        <w:t>使用信息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276"/>
        <w:gridCol w:w="1275"/>
        <w:gridCol w:w="1134"/>
        <w:gridCol w:w="1560"/>
        <w:gridCol w:w="1842"/>
      </w:tblGrid>
      <w:tr w:rsidR="00C577F8" w:rsidRPr="00EF41E2" w:rsidTr="006225F1">
        <w:trPr>
          <w:jc w:val="center"/>
        </w:trPr>
        <w:tc>
          <w:tcPr>
            <w:tcW w:w="131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1276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产品类型</w:t>
            </w:r>
          </w:p>
        </w:tc>
        <w:tc>
          <w:tcPr>
            <w:tcW w:w="1275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产品净重</w:t>
            </w:r>
          </w:p>
        </w:tc>
        <w:tc>
          <w:tcPr>
            <w:tcW w:w="1134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</w:p>
        </w:tc>
        <w:tc>
          <w:tcPr>
            <w:tcW w:w="156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</w:t>
            </w:r>
            <w:r w:rsidR="006B248C" w:rsidRPr="00EF41E2">
              <w:rPr>
                <w:rFonts w:ascii="Times New Roman" w:hAnsi="Times New Roman" w:cs="Times New Roman"/>
                <w:sz w:val="18"/>
                <w:szCs w:val="18"/>
              </w:rPr>
              <w:t>寿命</w:t>
            </w:r>
          </w:p>
        </w:tc>
        <w:tc>
          <w:tcPr>
            <w:tcW w:w="1842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使用方式</w:t>
            </w:r>
          </w:p>
        </w:tc>
      </w:tr>
      <w:tr w:rsidR="00C577F8" w:rsidRPr="00EF41E2" w:rsidTr="006225F1">
        <w:trPr>
          <w:jc w:val="center"/>
        </w:trPr>
        <w:tc>
          <w:tcPr>
            <w:tcW w:w="131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7F8" w:rsidRPr="00EF41E2" w:rsidTr="006225F1">
        <w:trPr>
          <w:jc w:val="center"/>
        </w:trPr>
        <w:tc>
          <w:tcPr>
            <w:tcW w:w="131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577F8" w:rsidRPr="00EF41E2" w:rsidRDefault="00C577F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7"/>
    </w:tbl>
    <w:p w:rsidR="007A2A3F" w:rsidRPr="00EF41E2" w:rsidRDefault="007A2A3F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:rsidR="00992377" w:rsidRPr="00EF41E2" w:rsidRDefault="00992377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8" w:name="_Hlk484696003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3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1 </w:t>
      </w:r>
      <w:r w:rsidR="004A2F92" w:rsidRPr="00EF41E2">
        <w:rPr>
          <w:rFonts w:ascii="Times New Roman" w:hAnsi="Times New Roman" w:cs="Times New Roman"/>
          <w:szCs w:val="21"/>
        </w:rPr>
        <w:t>允许暴露量（</w:t>
      </w:r>
      <w:r w:rsidR="004A2F92" w:rsidRPr="00EF41E2">
        <w:rPr>
          <w:rFonts w:ascii="Times New Roman" w:hAnsi="Times New Roman" w:cs="Times New Roman"/>
          <w:szCs w:val="21"/>
        </w:rPr>
        <w:t>AOEL</w:t>
      </w:r>
      <w:r w:rsidR="004A2F92" w:rsidRPr="00EF41E2">
        <w:rPr>
          <w:rFonts w:ascii="Times New Roman" w:hAnsi="Times New Roman" w:cs="Times New Roman"/>
          <w:szCs w:val="21"/>
        </w:rPr>
        <w:t>）计算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985"/>
        <w:gridCol w:w="1843"/>
      </w:tblGrid>
      <w:tr w:rsidR="009B0E24" w:rsidRPr="00EF41E2" w:rsidTr="006225F1">
        <w:tc>
          <w:tcPr>
            <w:tcW w:w="1134" w:type="dxa"/>
          </w:tcPr>
          <w:p w:rsidR="004A2F92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暴露途径</w:t>
            </w:r>
          </w:p>
        </w:tc>
        <w:tc>
          <w:tcPr>
            <w:tcW w:w="1701" w:type="dxa"/>
          </w:tcPr>
          <w:p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选取的试验项目</w:t>
            </w:r>
          </w:p>
        </w:tc>
        <w:tc>
          <w:tcPr>
            <w:tcW w:w="1701" w:type="dxa"/>
          </w:tcPr>
          <w:p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终点数据</w:t>
            </w:r>
          </w:p>
        </w:tc>
        <w:tc>
          <w:tcPr>
            <w:tcW w:w="1985" w:type="dxa"/>
          </w:tcPr>
          <w:p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UF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:rsidR="004A2F92" w:rsidRPr="00EF41E2" w:rsidRDefault="009B0E24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AOEL</w:t>
            </w:r>
          </w:p>
        </w:tc>
      </w:tr>
      <w:tr w:rsidR="009B0E24" w:rsidRPr="00EF41E2" w:rsidTr="006225F1">
        <w:tc>
          <w:tcPr>
            <w:tcW w:w="1134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皮途径</w:t>
            </w:r>
            <w:proofErr w:type="gramEnd"/>
          </w:p>
        </w:tc>
        <w:tc>
          <w:tcPr>
            <w:tcW w:w="1701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E24" w:rsidRPr="00EF41E2" w:rsidTr="006225F1">
        <w:tc>
          <w:tcPr>
            <w:tcW w:w="1134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吸入途径</w:t>
            </w:r>
          </w:p>
        </w:tc>
        <w:tc>
          <w:tcPr>
            <w:tcW w:w="1701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2F92" w:rsidRPr="00EF41E2" w:rsidRDefault="004A2F9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534E" w:rsidRPr="00EF41E2" w:rsidRDefault="00C1534E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9B0E24" w:rsidRPr="00EF41E2" w:rsidRDefault="009B0E24" w:rsidP="007A2A3F">
      <w:pPr>
        <w:tabs>
          <w:tab w:val="left" w:pos="1605"/>
        </w:tabs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>3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2 </w:t>
      </w:r>
      <w:r w:rsidRPr="00EF41E2">
        <w:rPr>
          <w:rFonts w:ascii="Times New Roman" w:hAnsi="Times New Roman" w:cs="Times New Roman"/>
          <w:szCs w:val="21"/>
        </w:rPr>
        <w:t>允许暴露量（</w:t>
      </w:r>
      <w:r w:rsidRPr="00EF41E2">
        <w:rPr>
          <w:rFonts w:ascii="Times New Roman" w:hAnsi="Times New Roman" w:cs="Times New Roman"/>
          <w:szCs w:val="21"/>
        </w:rPr>
        <w:t>AREL</w:t>
      </w:r>
      <w:r w:rsidRPr="00EF41E2">
        <w:rPr>
          <w:rFonts w:ascii="Times New Roman" w:hAnsi="Times New Roman" w:cs="Times New Roman"/>
          <w:szCs w:val="21"/>
        </w:rPr>
        <w:t>）计算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985"/>
        <w:gridCol w:w="1843"/>
      </w:tblGrid>
      <w:tr w:rsidR="009E05FD" w:rsidRPr="00EF41E2" w:rsidTr="006225F1">
        <w:tc>
          <w:tcPr>
            <w:tcW w:w="1134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暴露途径</w:t>
            </w: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选取的试验项目</w:t>
            </w: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终点数据</w:t>
            </w:r>
          </w:p>
        </w:tc>
        <w:tc>
          <w:tcPr>
            <w:tcW w:w="1985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UF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843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AREL</w:t>
            </w:r>
          </w:p>
        </w:tc>
      </w:tr>
      <w:tr w:rsidR="009E05FD" w:rsidRPr="00EF41E2" w:rsidTr="006225F1">
        <w:tc>
          <w:tcPr>
            <w:tcW w:w="1134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皮途径</w:t>
            </w:r>
            <w:proofErr w:type="gramEnd"/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5FD" w:rsidRPr="00EF41E2" w:rsidTr="006225F1">
        <w:tc>
          <w:tcPr>
            <w:tcW w:w="1134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吸入途径</w:t>
            </w: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5FD" w:rsidRPr="00EF41E2" w:rsidTr="006225F1">
        <w:tc>
          <w:tcPr>
            <w:tcW w:w="1134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891DC4">
              <w:rPr>
                <w:rFonts w:ascii="Times New Roman" w:hAnsi="Times New Roman" w:cs="Times New Roman" w:hint="eastAsia"/>
                <w:sz w:val="18"/>
                <w:szCs w:val="18"/>
              </w:rPr>
              <w:t>途径</w:t>
            </w: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E05FD" w:rsidRPr="00EF41E2" w:rsidRDefault="009E05FD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38"/>
    <w:p w:rsidR="009B0E24" w:rsidRPr="00EF41E2" w:rsidRDefault="00EA7718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 xml:space="preserve"> </w:t>
      </w: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EA7718" w:rsidRPr="00EF41E2" w:rsidRDefault="00EA7718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39" w:name="_Hlk490125897"/>
      <w:bookmarkStart w:id="40" w:name="_Hlk484696277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1 </w:t>
      </w:r>
      <w:r w:rsidR="008C79DD">
        <w:rPr>
          <w:rFonts w:ascii="Times New Roman" w:hAnsi="Times New Roman" w:cs="Times New Roman" w:hint="eastAsia"/>
          <w:szCs w:val="21"/>
        </w:rPr>
        <w:t>施药者健康风险评估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bookmarkEnd w:id="39"/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3402"/>
      </w:tblGrid>
      <w:tr w:rsidR="00EA7718" w:rsidRPr="00EF41E2" w:rsidTr="006225F1">
        <w:tc>
          <w:tcPr>
            <w:tcW w:w="1985" w:type="dxa"/>
            <w:vMerge w:val="restart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_Hlk490125915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产品信息</w:t>
            </w: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产品剂型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产品名称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有效成分名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(g/L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或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 w:val="restart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GAP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登记作物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防治对象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可能喷雾高度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施药方法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用药量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产品比重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g/mL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 w:val="restart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毒理学信息</w:t>
            </w: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或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吸入试验暴露时间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E2316C" w:rsidRPr="00EF41E2">
              <w:rPr>
                <w:rFonts w:ascii="Times New Roman" w:hAnsi="Times New Roman" w:cs="Times New Roman"/>
                <w:sz w:val="18"/>
                <w:szCs w:val="18"/>
              </w:rPr>
              <w:t>毒性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502A2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不确定系数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718" w:rsidRPr="00EF41E2" w:rsidTr="006225F1">
        <w:tc>
          <w:tcPr>
            <w:tcW w:w="1985" w:type="dxa"/>
            <w:vMerge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</w:t>
            </w:r>
          </w:p>
        </w:tc>
        <w:tc>
          <w:tcPr>
            <w:tcW w:w="3402" w:type="dxa"/>
          </w:tcPr>
          <w:p w:rsidR="00EA7718" w:rsidRPr="00EF41E2" w:rsidRDefault="00EA7718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0"/>
      <w:bookmarkEnd w:id="41"/>
    </w:tbl>
    <w:p w:rsidR="00EA7718" w:rsidRPr="00EF41E2" w:rsidRDefault="00EA7718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DC0CDC" w:rsidRPr="00EF41E2" w:rsidRDefault="00DC0CDC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D31738" w:rsidRPr="00EF41E2" w:rsidRDefault="00D31738" w:rsidP="007A2A3F">
      <w:pPr>
        <w:spacing w:line="360" w:lineRule="auto"/>
        <w:ind w:firstLine="420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</w:t>
      </w:r>
      <w:bookmarkStart w:id="42" w:name="_Hlk490133493"/>
      <w:bookmarkStart w:id="43" w:name="_Hlk484696304"/>
      <w:r w:rsidRPr="00EF41E2">
        <w:rPr>
          <w:rFonts w:ascii="Times New Roman" w:hAnsi="Times New Roman" w:cs="Times New Roman"/>
          <w:szCs w:val="21"/>
        </w:rPr>
        <w:t>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2 </w:t>
      </w:r>
      <w:r w:rsidR="008C79DD">
        <w:rPr>
          <w:rFonts w:ascii="Times New Roman" w:hAnsi="Times New Roman" w:cs="Times New Roman" w:hint="eastAsia"/>
          <w:szCs w:val="21"/>
        </w:rPr>
        <w:t>施药者健康风险评估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bookmarkEnd w:id="42"/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1417"/>
        <w:gridCol w:w="993"/>
        <w:gridCol w:w="1134"/>
      </w:tblGrid>
      <w:tr w:rsidR="004502A2" w:rsidRPr="00EF41E2" w:rsidTr="006225F1">
        <w:tc>
          <w:tcPr>
            <w:tcW w:w="1418" w:type="dxa"/>
          </w:tcPr>
          <w:p w:rsidR="004502A2" w:rsidRPr="00EF41E2" w:rsidRDefault="004502A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_Hlk490133522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防护水平</w:t>
            </w:r>
          </w:p>
        </w:tc>
        <w:tc>
          <w:tcPr>
            <w:tcW w:w="1984" w:type="dxa"/>
          </w:tcPr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经皮暴露量</w:t>
            </w:r>
          </w:p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 xml:space="preserve">mg/kg </w:t>
            </w:r>
            <w:proofErr w:type="spell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bw</w:t>
            </w:r>
            <w:proofErr w:type="spell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76" w:type="dxa"/>
          </w:tcPr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  <w:tc>
          <w:tcPr>
            <w:tcW w:w="1417" w:type="dxa"/>
          </w:tcPr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吸入暴露量</w:t>
            </w:r>
          </w:p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 xml:space="preserve">mg/kg </w:t>
            </w:r>
            <w:proofErr w:type="spell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bw</w:t>
            </w:r>
            <w:proofErr w:type="spell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  <w:tc>
          <w:tcPr>
            <w:tcW w:w="1134" w:type="dxa"/>
          </w:tcPr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合并</w:t>
            </w:r>
          </w:p>
          <w:p w:rsidR="004502A2" w:rsidRPr="00EF41E2" w:rsidRDefault="004502A2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风险值</w:t>
            </w:r>
          </w:p>
        </w:tc>
      </w:tr>
      <w:tr w:rsidR="00FC2D7A" w:rsidRPr="00EF41E2" w:rsidTr="006225F1">
        <w:tc>
          <w:tcPr>
            <w:tcW w:w="1418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较好防护</w:t>
            </w:r>
          </w:p>
        </w:tc>
        <w:tc>
          <w:tcPr>
            <w:tcW w:w="198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D7A" w:rsidRPr="00EF41E2" w:rsidTr="006225F1">
        <w:tc>
          <w:tcPr>
            <w:tcW w:w="1418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较差防护</w:t>
            </w:r>
          </w:p>
        </w:tc>
        <w:tc>
          <w:tcPr>
            <w:tcW w:w="198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D7A" w:rsidRPr="00EF41E2" w:rsidTr="006225F1">
        <w:tc>
          <w:tcPr>
            <w:tcW w:w="1418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2D7A" w:rsidRPr="00EF41E2" w:rsidRDefault="00FC2D7A" w:rsidP="00FC2D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3"/>
      <w:bookmarkEnd w:id="44"/>
    </w:tbl>
    <w:p w:rsidR="002F27D4" w:rsidRPr="00EF41E2" w:rsidRDefault="002F27D4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7D4" w:rsidRPr="00EF41E2" w:rsidRDefault="002F27D4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 xml:space="preserve">3 </w:t>
      </w:r>
      <w:r w:rsidR="003869C9" w:rsidRPr="00EF41E2">
        <w:rPr>
          <w:rFonts w:ascii="Times New Roman" w:hAnsi="Times New Roman" w:cs="Times New Roman"/>
          <w:szCs w:val="21"/>
        </w:rPr>
        <w:t>蚊香类产品风险评估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835"/>
        <w:gridCol w:w="1701"/>
        <w:gridCol w:w="2268"/>
      </w:tblGrid>
      <w:tr w:rsidR="00D34952" w:rsidRPr="00EF41E2" w:rsidTr="006225F1">
        <w:tc>
          <w:tcPr>
            <w:tcW w:w="1418" w:type="dxa"/>
            <w:vMerge w:val="restart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产品</w:t>
            </w:r>
            <w:r w:rsidR="006E76E0" w:rsidRPr="00EF41E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  <w:tc>
          <w:tcPr>
            <w:tcW w:w="2835" w:type="dxa"/>
            <w:vMerge w:val="restart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盘香</w:t>
            </w: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净重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8575A4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电热蚊香片</w:t>
            </w: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净含量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mg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电热蚊香液</w:t>
            </w: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净重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含量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431CA0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使用寿命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（小时）</w:t>
            </w:r>
          </w:p>
        </w:tc>
        <w:tc>
          <w:tcPr>
            <w:tcW w:w="2268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 w:val="restart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毒理学信息</w:t>
            </w:r>
          </w:p>
        </w:tc>
        <w:tc>
          <w:tcPr>
            <w:tcW w:w="2835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DAB" w:rsidRPr="00EF41E2" w:rsidTr="006225F1">
        <w:tc>
          <w:tcPr>
            <w:tcW w:w="1418" w:type="dxa"/>
            <w:vMerge/>
          </w:tcPr>
          <w:p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B2DAB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4F3" w:rsidRPr="00EF41E2" w:rsidTr="006225F1">
        <w:tc>
          <w:tcPr>
            <w:tcW w:w="1418" w:type="dxa"/>
            <w:vMerge/>
          </w:tcPr>
          <w:p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:rsidR="006E24F3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:rsidTr="00DC0CDC">
        <w:tc>
          <w:tcPr>
            <w:tcW w:w="1418" w:type="dxa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吸入试验时长</w:t>
            </w:r>
          </w:p>
        </w:tc>
        <w:tc>
          <w:tcPr>
            <w:tcW w:w="2268" w:type="dxa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</w:t>
            </w:r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试验</w:t>
            </w:r>
            <w:proofErr w:type="gramEnd"/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周期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（亚急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="00430985"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952" w:rsidRPr="00EF41E2" w:rsidTr="006225F1">
        <w:tc>
          <w:tcPr>
            <w:tcW w:w="1418" w:type="dxa"/>
            <w:vMerge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4952" w:rsidRPr="00EF41E2" w:rsidRDefault="006E24F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  <w:r w:rsidR="00D34952" w:rsidRPr="00EF41E2">
              <w:rPr>
                <w:rFonts w:ascii="Times New Roman" w:hAnsi="Times New Roman" w:cs="Times New Roman"/>
                <w:sz w:val="18"/>
                <w:szCs w:val="18"/>
              </w:rPr>
              <w:t>试验周期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（亚急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7BC0"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3969" w:type="dxa"/>
            <w:gridSpan w:val="2"/>
          </w:tcPr>
          <w:p w:rsidR="00D34952" w:rsidRPr="00EF41E2" w:rsidRDefault="00D34952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CAC" w:rsidRPr="00EF41E2" w:rsidRDefault="00070CAC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CAC" w:rsidRPr="00EF41E2" w:rsidRDefault="00070CAC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>4</w:t>
      </w:r>
      <w:r w:rsidR="00786405" w:rsidRPr="00EF41E2">
        <w:rPr>
          <w:rFonts w:ascii="Times New Roman" w:hAnsi="Times New Roman" w:cs="Times New Roman"/>
          <w:szCs w:val="21"/>
        </w:rPr>
        <w:t>-</w:t>
      </w:r>
      <w:r w:rsidRPr="00EF41E2">
        <w:rPr>
          <w:rFonts w:ascii="Times New Roman" w:hAnsi="Times New Roman" w:cs="Times New Roman"/>
          <w:szCs w:val="21"/>
        </w:rPr>
        <w:t>4</w:t>
      </w:r>
      <w:r w:rsidR="003B792A" w:rsidRPr="00EF41E2">
        <w:rPr>
          <w:rFonts w:ascii="Times New Roman" w:hAnsi="Times New Roman" w:cs="Times New Roman"/>
          <w:szCs w:val="21"/>
        </w:rPr>
        <w:t xml:space="preserve"> </w:t>
      </w:r>
      <w:r w:rsidR="006B248C" w:rsidRPr="00EF41E2">
        <w:rPr>
          <w:rFonts w:ascii="Times New Roman" w:hAnsi="Times New Roman" w:cs="Times New Roman"/>
          <w:szCs w:val="21"/>
        </w:rPr>
        <w:t>蚊香类产品风险评估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559"/>
        <w:gridCol w:w="1417"/>
        <w:gridCol w:w="1560"/>
        <w:gridCol w:w="1701"/>
      </w:tblGrid>
      <w:tr w:rsidR="008575A4" w:rsidRPr="00EF41E2" w:rsidTr="006225F1">
        <w:tc>
          <w:tcPr>
            <w:tcW w:w="1985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417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60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701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8575A4" w:rsidRPr="00EF41E2" w:rsidTr="006225F1">
        <w:tc>
          <w:tcPr>
            <w:tcW w:w="1985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:rsidTr="006225F1">
        <w:tc>
          <w:tcPr>
            <w:tcW w:w="1985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:rsidTr="006225F1">
        <w:tc>
          <w:tcPr>
            <w:tcW w:w="1985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5A4" w:rsidRPr="00EF41E2" w:rsidTr="006225F1">
        <w:tc>
          <w:tcPr>
            <w:tcW w:w="1985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5A4" w:rsidRPr="00EF41E2" w:rsidRDefault="008575A4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50BF" w:rsidRPr="00EF41E2" w:rsidRDefault="002D50BF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:rsidR="00070CAC" w:rsidRPr="00EF41E2" w:rsidRDefault="00092D7C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4-5 </w:t>
      </w:r>
      <w:r w:rsidRPr="00EF41E2">
        <w:rPr>
          <w:rFonts w:ascii="Times New Roman" w:hAnsi="Times New Roman" w:cs="Times New Roman"/>
          <w:szCs w:val="21"/>
        </w:rPr>
        <w:t>气雾剂</w:t>
      </w:r>
      <w:r w:rsidR="006B248C" w:rsidRPr="00EF41E2">
        <w:rPr>
          <w:rFonts w:ascii="Times New Roman" w:hAnsi="Times New Roman" w:cs="Times New Roman"/>
          <w:szCs w:val="21"/>
        </w:rPr>
        <w:t>风险评估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677"/>
        <w:gridCol w:w="24"/>
        <w:gridCol w:w="992"/>
        <w:gridCol w:w="776"/>
        <w:gridCol w:w="1918"/>
      </w:tblGrid>
      <w:tr w:rsidR="00A84D13" w:rsidRPr="00EF41E2" w:rsidTr="002D50BF">
        <w:tc>
          <w:tcPr>
            <w:tcW w:w="2835" w:type="dxa"/>
          </w:tcPr>
          <w:p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D7C" w:rsidRPr="00EF41E2" w:rsidTr="002D50BF">
        <w:tc>
          <w:tcPr>
            <w:tcW w:w="2835" w:type="dxa"/>
          </w:tcPr>
          <w:p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使用场景</w:t>
            </w:r>
          </w:p>
        </w:tc>
        <w:tc>
          <w:tcPr>
            <w:tcW w:w="2693" w:type="dxa"/>
            <w:gridSpan w:val="3"/>
          </w:tcPr>
          <w:p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空间喷雾</w:t>
            </w:r>
            <w:r w:rsidR="004804B0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694" w:type="dxa"/>
            <w:gridSpan w:val="2"/>
          </w:tcPr>
          <w:p w:rsidR="00092D7C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缝隙喷雾</w:t>
            </w:r>
            <w:r w:rsidR="004804B0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A84D13" w:rsidRPr="00EF41E2" w:rsidTr="002D50BF">
        <w:tc>
          <w:tcPr>
            <w:tcW w:w="8222" w:type="dxa"/>
            <w:gridSpan w:val="6"/>
          </w:tcPr>
          <w:p w:rsidR="00A84D13" w:rsidRPr="00EF41E2" w:rsidRDefault="00A84D13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毒理学数据（亚急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亚慢性试验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NOAEL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5441B1" w:rsidRPr="00EF41E2" w:rsidTr="002D50BF">
        <w:tc>
          <w:tcPr>
            <w:tcW w:w="2835" w:type="dxa"/>
          </w:tcPr>
          <w:p w:rsidR="007B2DAB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DAB" w:rsidRPr="00EF41E2" w:rsidTr="002D50BF">
        <w:tc>
          <w:tcPr>
            <w:tcW w:w="2835" w:type="dxa"/>
            <w:vMerge w:val="restart"/>
          </w:tcPr>
          <w:p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mg/m</w:t>
            </w:r>
            <w:r w:rsidRPr="00EF41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:rsidR="007B2DAB" w:rsidRPr="00EF41E2" w:rsidRDefault="007B2DAB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:rsidTr="002D50BF">
        <w:tc>
          <w:tcPr>
            <w:tcW w:w="2835" w:type="dxa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吸入试验周期</w:t>
            </w:r>
          </w:p>
        </w:tc>
        <w:tc>
          <w:tcPr>
            <w:tcW w:w="3710" w:type="dxa"/>
            <w:gridSpan w:val="4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:rsidTr="002D50BF">
        <w:tc>
          <w:tcPr>
            <w:tcW w:w="2835" w:type="dxa"/>
            <w:vMerge w:val="restart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:rsidTr="002D50BF">
        <w:tc>
          <w:tcPr>
            <w:tcW w:w="2835" w:type="dxa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使用经口数据</w:t>
            </w:r>
            <w:r w:rsidR="002D50BF"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768" w:type="dxa"/>
            <w:gridSpan w:val="2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918" w:type="dxa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CDC" w:rsidRPr="00EF41E2" w:rsidTr="002D50BF">
        <w:tc>
          <w:tcPr>
            <w:tcW w:w="2835" w:type="dxa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918" w:type="dxa"/>
          </w:tcPr>
          <w:p w:rsidR="00DC0CDC" w:rsidRPr="00EF41E2" w:rsidRDefault="00DC0CDC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1B1" w:rsidRPr="00EF41E2" w:rsidTr="002D50BF">
        <w:tc>
          <w:tcPr>
            <w:tcW w:w="2835" w:type="dxa"/>
          </w:tcPr>
          <w:p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5"/>
          </w:tcPr>
          <w:p w:rsidR="005441B1" w:rsidRPr="00EF41E2" w:rsidRDefault="005441B1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CDC" w:rsidRPr="00EF41E2" w:rsidRDefault="00DC0CDC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430985" w:rsidRPr="00EF41E2" w:rsidRDefault="00430985" w:rsidP="002D50B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4-6 </w:t>
      </w:r>
      <w:r w:rsidRPr="00EF41E2">
        <w:rPr>
          <w:rFonts w:ascii="Times New Roman" w:hAnsi="Times New Roman" w:cs="Times New Roman"/>
          <w:szCs w:val="21"/>
        </w:rPr>
        <w:t>气雾剂</w:t>
      </w:r>
      <w:r w:rsidR="006B248C" w:rsidRPr="00EF41E2">
        <w:rPr>
          <w:rFonts w:ascii="Times New Roman" w:hAnsi="Times New Roman" w:cs="Times New Roman"/>
          <w:szCs w:val="21"/>
        </w:rPr>
        <w:t>风险评估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559"/>
        <w:gridCol w:w="1560"/>
      </w:tblGrid>
      <w:tr w:rsidR="004F7B9B" w:rsidRPr="00EF41E2" w:rsidTr="000C321A">
        <w:tc>
          <w:tcPr>
            <w:tcW w:w="8222" w:type="dxa"/>
            <w:gridSpan w:val="5"/>
          </w:tcPr>
          <w:p w:rsidR="004F7B9B" w:rsidRPr="00EF41E2" w:rsidRDefault="004F7B9B" w:rsidP="002D50B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空间喷雾场景</w:t>
            </w:r>
          </w:p>
        </w:tc>
      </w:tr>
      <w:tr w:rsidR="004F7B9B" w:rsidRPr="00EF41E2" w:rsidTr="004F7B9B">
        <w:tc>
          <w:tcPr>
            <w:tcW w:w="1985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F7B9B" w:rsidRPr="00EF41E2" w:rsidTr="004F7B9B">
        <w:tc>
          <w:tcPr>
            <w:tcW w:w="1985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:rsidTr="004F7B9B">
        <w:tc>
          <w:tcPr>
            <w:tcW w:w="1985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:rsidTr="004F7B9B">
        <w:tc>
          <w:tcPr>
            <w:tcW w:w="1985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B9B" w:rsidRPr="00EF41E2" w:rsidTr="000C321A">
        <w:tc>
          <w:tcPr>
            <w:tcW w:w="1985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F7B9B" w:rsidRPr="00EF41E2" w:rsidRDefault="004F7B9B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321A" w:rsidRPr="00EF41E2" w:rsidTr="000C321A">
        <w:tc>
          <w:tcPr>
            <w:tcW w:w="8222" w:type="dxa"/>
            <w:gridSpan w:val="5"/>
          </w:tcPr>
          <w:p w:rsidR="000C321A" w:rsidRPr="00EF41E2" w:rsidRDefault="000C321A" w:rsidP="002D50B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缝隙喷雾场景</w:t>
            </w:r>
          </w:p>
        </w:tc>
      </w:tr>
      <w:tr w:rsidR="00EB6C2C" w:rsidRPr="00EF41E2" w:rsidTr="00EB6C2C">
        <w:tc>
          <w:tcPr>
            <w:tcW w:w="1985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EB6C2C" w:rsidRPr="00EF41E2" w:rsidTr="00EB6C2C">
        <w:tc>
          <w:tcPr>
            <w:tcW w:w="1985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吸入</w:t>
            </w: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:rsidTr="00EB6C2C">
        <w:tc>
          <w:tcPr>
            <w:tcW w:w="1985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:rsidTr="00EB6C2C">
        <w:tc>
          <w:tcPr>
            <w:tcW w:w="1985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C2C" w:rsidRPr="00EF41E2" w:rsidTr="00EB6C2C">
        <w:tc>
          <w:tcPr>
            <w:tcW w:w="1985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6C2C" w:rsidRPr="00EF41E2" w:rsidRDefault="00EB6C2C" w:rsidP="002D50B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0985" w:rsidRPr="00EF41E2" w:rsidRDefault="00430985" w:rsidP="009B0E24">
      <w:pPr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4-7 </w:t>
      </w:r>
      <w:r w:rsidRPr="00EF41E2">
        <w:rPr>
          <w:rFonts w:ascii="Times New Roman" w:hAnsi="Times New Roman" w:cs="Times New Roman"/>
          <w:szCs w:val="21"/>
        </w:rPr>
        <w:t>驱避</w:t>
      </w:r>
      <w:proofErr w:type="gramStart"/>
      <w:r w:rsidRPr="00EF41E2">
        <w:rPr>
          <w:rFonts w:ascii="Times New Roman" w:hAnsi="Times New Roman" w:cs="Times New Roman"/>
          <w:szCs w:val="21"/>
        </w:rPr>
        <w:t>剂</w:t>
      </w:r>
      <w:r w:rsidR="006B248C" w:rsidRPr="00EF41E2">
        <w:rPr>
          <w:rFonts w:ascii="Times New Roman" w:hAnsi="Times New Roman" w:cs="Times New Roman"/>
          <w:szCs w:val="21"/>
        </w:rPr>
        <w:t>风险</w:t>
      </w:r>
      <w:proofErr w:type="gramEnd"/>
      <w:r w:rsidR="006B248C" w:rsidRPr="00EF41E2">
        <w:rPr>
          <w:rFonts w:ascii="Times New Roman" w:hAnsi="Times New Roman" w:cs="Times New Roman"/>
          <w:szCs w:val="21"/>
        </w:rPr>
        <w:t>评估</w:t>
      </w:r>
      <w:r w:rsidRPr="00EF41E2">
        <w:rPr>
          <w:rFonts w:ascii="Times New Roman" w:hAnsi="Times New Roman" w:cs="Times New Roman"/>
          <w:szCs w:val="21"/>
        </w:rPr>
        <w:t>模型输入参数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595"/>
        <w:gridCol w:w="1098"/>
        <w:gridCol w:w="2744"/>
      </w:tblGrid>
      <w:tr w:rsidR="004804B0" w:rsidRPr="00EF41E2" w:rsidTr="00EA25C1">
        <w:tc>
          <w:tcPr>
            <w:tcW w:w="2835" w:type="dxa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有效成分含量（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2835" w:type="dxa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使用场景</w:t>
            </w:r>
          </w:p>
        </w:tc>
        <w:tc>
          <w:tcPr>
            <w:tcW w:w="2693" w:type="dxa"/>
            <w:gridSpan w:val="2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744" w:type="dxa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涂抹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4804B0" w:rsidRPr="00EF41E2" w:rsidTr="00EA25C1">
        <w:tc>
          <w:tcPr>
            <w:tcW w:w="2835" w:type="dxa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保护时间</w:t>
            </w:r>
          </w:p>
        </w:tc>
        <w:tc>
          <w:tcPr>
            <w:tcW w:w="2693" w:type="dxa"/>
            <w:gridSpan w:val="2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小时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2744" w:type="dxa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小时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以上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proofErr w:type="gramEnd"/>
          </w:p>
        </w:tc>
      </w:tr>
      <w:tr w:rsidR="004804B0" w:rsidRPr="00EF41E2" w:rsidTr="00EA25C1">
        <w:tc>
          <w:tcPr>
            <w:tcW w:w="8272" w:type="dxa"/>
            <w:gridSpan w:val="4"/>
          </w:tcPr>
          <w:p w:rsidR="004804B0" w:rsidRPr="00EF41E2" w:rsidRDefault="004804B0" w:rsidP="007A2A3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毒理学数据（亚急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亚慢性试验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NOAEL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DC33A7" w:rsidRPr="00EF41E2" w:rsidTr="00EA25C1">
        <w:tc>
          <w:tcPr>
            <w:tcW w:w="283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:rsidTr="00EA25C1">
        <w:tc>
          <w:tcPr>
            <w:tcW w:w="283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经口试验周期（亚急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5437" w:type="dxa"/>
            <w:gridSpan w:val="3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:rsidTr="00EA25C1">
        <w:tc>
          <w:tcPr>
            <w:tcW w:w="283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mg/kg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5437" w:type="dxa"/>
            <w:gridSpan w:val="3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:rsidTr="00EA25C1">
        <w:tc>
          <w:tcPr>
            <w:tcW w:w="283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</w:t>
            </w:r>
            <w:proofErr w:type="gramStart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皮试验</w:t>
            </w:r>
            <w:proofErr w:type="gramEnd"/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周期（亚急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亚慢）</w:t>
            </w:r>
          </w:p>
        </w:tc>
        <w:tc>
          <w:tcPr>
            <w:tcW w:w="5437" w:type="dxa"/>
            <w:gridSpan w:val="3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:rsidTr="00DC33A7">
        <w:tc>
          <w:tcPr>
            <w:tcW w:w="2835" w:type="dxa"/>
            <w:vMerge w:val="restart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经皮毒性使用经口试验数据</w:t>
            </w:r>
          </w:p>
        </w:tc>
        <w:tc>
          <w:tcPr>
            <w:tcW w:w="159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842" w:type="dxa"/>
            <w:gridSpan w:val="2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A7" w:rsidRPr="00EF41E2" w:rsidTr="00DC33A7">
        <w:tc>
          <w:tcPr>
            <w:tcW w:w="2835" w:type="dxa"/>
            <w:vMerge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经口吸收率（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842" w:type="dxa"/>
            <w:gridSpan w:val="2"/>
          </w:tcPr>
          <w:p w:rsidR="00DC33A7" w:rsidRPr="00EF41E2" w:rsidRDefault="00DC33A7" w:rsidP="00DC33A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6C2C" w:rsidRPr="00EF41E2" w:rsidRDefault="00EB6C2C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7A2A3F" w:rsidRPr="00EF41E2" w:rsidRDefault="007A2A3F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:rsidR="004804B0" w:rsidRPr="00EF41E2" w:rsidRDefault="004804B0" w:rsidP="007A2A3F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EF41E2">
        <w:rPr>
          <w:rFonts w:ascii="Times New Roman" w:hAnsi="Times New Roman" w:cs="Times New Roman"/>
          <w:szCs w:val="21"/>
        </w:rPr>
        <w:t>附表</w:t>
      </w:r>
      <w:r w:rsidRPr="00EF41E2">
        <w:rPr>
          <w:rFonts w:ascii="Times New Roman" w:hAnsi="Times New Roman" w:cs="Times New Roman"/>
          <w:szCs w:val="21"/>
        </w:rPr>
        <w:t xml:space="preserve">4-8 </w:t>
      </w:r>
      <w:r w:rsidRPr="00EF41E2">
        <w:rPr>
          <w:rFonts w:ascii="Times New Roman" w:hAnsi="Times New Roman" w:cs="Times New Roman"/>
          <w:szCs w:val="21"/>
        </w:rPr>
        <w:t>驱避</w:t>
      </w:r>
      <w:proofErr w:type="gramStart"/>
      <w:r w:rsidRPr="00EF41E2">
        <w:rPr>
          <w:rFonts w:ascii="Times New Roman" w:hAnsi="Times New Roman" w:cs="Times New Roman"/>
          <w:szCs w:val="21"/>
        </w:rPr>
        <w:t>剂</w:t>
      </w:r>
      <w:r w:rsidR="006B248C" w:rsidRPr="00EF41E2">
        <w:rPr>
          <w:rFonts w:ascii="Times New Roman" w:hAnsi="Times New Roman" w:cs="Times New Roman"/>
          <w:szCs w:val="21"/>
        </w:rPr>
        <w:t>风险</w:t>
      </w:r>
      <w:proofErr w:type="gramEnd"/>
      <w:r w:rsidR="006B248C" w:rsidRPr="00EF41E2">
        <w:rPr>
          <w:rFonts w:ascii="Times New Roman" w:hAnsi="Times New Roman" w:cs="Times New Roman"/>
          <w:szCs w:val="21"/>
        </w:rPr>
        <w:t>评估</w:t>
      </w:r>
      <w:r w:rsidRPr="00EF41E2">
        <w:rPr>
          <w:rFonts w:ascii="Times New Roman" w:hAnsi="Times New Roman" w:cs="Times New Roman"/>
          <w:szCs w:val="21"/>
        </w:rPr>
        <w:t>模型输出结果</w:t>
      </w:r>
      <w:r w:rsidR="00F13A18" w:rsidRPr="00EF41E2">
        <w:rPr>
          <w:rFonts w:ascii="Times New Roman" w:hAnsi="Times New Roman" w:cs="Times New Roman"/>
          <w:szCs w:val="21"/>
        </w:rPr>
        <w:t>（示例）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559"/>
        <w:gridCol w:w="1560"/>
      </w:tblGrid>
      <w:tr w:rsidR="004804B0" w:rsidRPr="00EF41E2" w:rsidTr="00EA25C1">
        <w:tc>
          <w:tcPr>
            <w:tcW w:w="8222" w:type="dxa"/>
            <w:gridSpan w:val="5"/>
          </w:tcPr>
          <w:p w:rsidR="004804B0" w:rsidRPr="00EF41E2" w:rsidRDefault="004804B0" w:rsidP="007A2A3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喷雾场景</w:t>
            </w: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8222" w:type="dxa"/>
            <w:gridSpan w:val="5"/>
          </w:tcPr>
          <w:p w:rsidR="004804B0" w:rsidRPr="00EF41E2" w:rsidRDefault="004804B0" w:rsidP="007A2A3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涂抹场景</w:t>
            </w: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成人暴露量</w:t>
            </w:r>
          </w:p>
        </w:tc>
        <w:tc>
          <w:tcPr>
            <w:tcW w:w="1559" w:type="dxa"/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成人风险值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幼儿暴露量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幼儿风险值</w:t>
            </w: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经口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4B0" w:rsidRPr="00EF41E2" w:rsidTr="00EA25C1">
        <w:tc>
          <w:tcPr>
            <w:tcW w:w="1985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1E2">
              <w:rPr>
                <w:rFonts w:ascii="Times New Roman" w:hAnsi="Times New Roman" w:cs="Times New Roman"/>
                <w:sz w:val="18"/>
                <w:szCs w:val="18"/>
              </w:rPr>
              <w:t>总计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04B0" w:rsidRPr="00EF41E2" w:rsidRDefault="004804B0" w:rsidP="007A2A3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04B0" w:rsidRPr="00EF41E2" w:rsidRDefault="004804B0" w:rsidP="007A2A3F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sectPr w:rsidR="004804B0" w:rsidRPr="00EF41E2" w:rsidSect="00D0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9D" w:rsidRDefault="006E3D9D" w:rsidP="00781FEA">
      <w:r>
        <w:separator/>
      </w:r>
    </w:p>
  </w:endnote>
  <w:endnote w:type="continuationSeparator" w:id="0">
    <w:p w:rsidR="006E3D9D" w:rsidRDefault="006E3D9D" w:rsidP="0078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50770"/>
      <w:docPartObj>
        <w:docPartGallery w:val="Page Numbers (Bottom of Page)"/>
        <w:docPartUnique/>
      </w:docPartObj>
    </w:sdtPr>
    <w:sdtContent>
      <w:sdt>
        <w:sdtPr>
          <w:id w:val="261450776"/>
          <w:docPartObj>
            <w:docPartGallery w:val="Page Numbers (Top of Page)"/>
            <w:docPartUnique/>
          </w:docPartObj>
        </w:sdtPr>
        <w:sdtContent>
          <w:p w:rsidR="00A0293C" w:rsidRDefault="00A029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293C" w:rsidRDefault="00A02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50774"/>
      <w:docPartObj>
        <w:docPartGallery w:val="Page Numbers (Bottom of Page)"/>
        <w:docPartUnique/>
      </w:docPartObj>
    </w:sdtPr>
    <w:sdtContent>
      <w:sdt>
        <w:sdtPr>
          <w:id w:val="261450773"/>
          <w:docPartObj>
            <w:docPartGallery w:val="Page Numbers (Top of Page)"/>
            <w:docPartUnique/>
          </w:docPartObj>
        </w:sdtPr>
        <w:sdtContent>
          <w:p w:rsidR="00A0293C" w:rsidRDefault="00A029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C7A0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293C" w:rsidRPr="00ED34F0" w:rsidRDefault="00A0293C" w:rsidP="00ED34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C" w:rsidRDefault="00A0293C" w:rsidP="00D022BF">
    <w:pPr>
      <w:pStyle w:val="a5"/>
      <w:jc w:val="right"/>
    </w:pPr>
  </w:p>
  <w:p w:rsidR="00A0293C" w:rsidRDefault="00A02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9D" w:rsidRDefault="006E3D9D" w:rsidP="00781FEA">
      <w:r>
        <w:separator/>
      </w:r>
    </w:p>
  </w:footnote>
  <w:footnote w:type="continuationSeparator" w:id="0">
    <w:p w:rsidR="006E3D9D" w:rsidRDefault="006E3D9D" w:rsidP="0078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C" w:rsidRDefault="00A0293C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C" w:rsidRDefault="00A0293C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3C" w:rsidRPr="0039716E" w:rsidRDefault="00A0293C" w:rsidP="0039716E">
    <w:pPr>
      <w:pStyle w:val="a3"/>
      <w:jc w:val="right"/>
      <w:rPr>
        <w:b/>
      </w:rPr>
    </w:pPr>
    <w:r w:rsidRPr="0039716E">
      <w:rPr>
        <w:rFonts w:hint="eastAsia"/>
        <w:b/>
      </w:rPr>
      <w:t>供参考用报告模板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260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2B09A0"/>
    <w:multiLevelType w:val="hybridMultilevel"/>
    <w:tmpl w:val="15FE1D80"/>
    <w:lvl w:ilvl="0" w:tplc="386E246E">
      <w:start w:val="2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08278E6"/>
    <w:multiLevelType w:val="hybridMultilevel"/>
    <w:tmpl w:val="5802C380"/>
    <w:lvl w:ilvl="0" w:tplc="9ED4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C7029"/>
    <w:multiLevelType w:val="hybridMultilevel"/>
    <w:tmpl w:val="14D45B5E"/>
    <w:lvl w:ilvl="0" w:tplc="36BE7AA2">
      <w:start w:val="1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1A4E521D"/>
    <w:multiLevelType w:val="hybridMultilevel"/>
    <w:tmpl w:val="AEE63640"/>
    <w:lvl w:ilvl="0" w:tplc="3B06B13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 w15:restartNumberingAfterBreak="0">
    <w:nsid w:val="3A01655A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D79455C"/>
    <w:multiLevelType w:val="hybridMultilevel"/>
    <w:tmpl w:val="4A54066C"/>
    <w:lvl w:ilvl="0" w:tplc="56CC5B5C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7" w15:restartNumberingAfterBreak="0">
    <w:nsid w:val="5F2D1B48"/>
    <w:multiLevelType w:val="multilevel"/>
    <w:tmpl w:val="97867ACE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016FF9"/>
    <w:multiLevelType w:val="hybridMultilevel"/>
    <w:tmpl w:val="6680BEBA"/>
    <w:lvl w:ilvl="0" w:tplc="ECB45BB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1"/>
    <w:rsid w:val="0000509F"/>
    <w:rsid w:val="000125B7"/>
    <w:rsid w:val="0001333D"/>
    <w:rsid w:val="000304C4"/>
    <w:rsid w:val="00031756"/>
    <w:rsid w:val="000339B2"/>
    <w:rsid w:val="0003720A"/>
    <w:rsid w:val="00045129"/>
    <w:rsid w:val="00046132"/>
    <w:rsid w:val="000467D9"/>
    <w:rsid w:val="00047C01"/>
    <w:rsid w:val="00053B25"/>
    <w:rsid w:val="0006001F"/>
    <w:rsid w:val="00064EBE"/>
    <w:rsid w:val="00065A36"/>
    <w:rsid w:val="00070CAC"/>
    <w:rsid w:val="00072973"/>
    <w:rsid w:val="000762EB"/>
    <w:rsid w:val="00076459"/>
    <w:rsid w:val="00081159"/>
    <w:rsid w:val="00083118"/>
    <w:rsid w:val="00083EC8"/>
    <w:rsid w:val="00084079"/>
    <w:rsid w:val="00085DC6"/>
    <w:rsid w:val="00092D7C"/>
    <w:rsid w:val="000937A0"/>
    <w:rsid w:val="000978CB"/>
    <w:rsid w:val="000A342E"/>
    <w:rsid w:val="000A4DE4"/>
    <w:rsid w:val="000C02C9"/>
    <w:rsid w:val="000C05C7"/>
    <w:rsid w:val="000C321A"/>
    <w:rsid w:val="000C7EA5"/>
    <w:rsid w:val="000D0A9B"/>
    <w:rsid w:val="000D3DD2"/>
    <w:rsid w:val="000D6D3D"/>
    <w:rsid w:val="000D7D9C"/>
    <w:rsid w:val="000E59F3"/>
    <w:rsid w:val="000F34F6"/>
    <w:rsid w:val="000F3EFA"/>
    <w:rsid w:val="000F4793"/>
    <w:rsid w:val="000F5009"/>
    <w:rsid w:val="000F62FE"/>
    <w:rsid w:val="00102CAB"/>
    <w:rsid w:val="0010650E"/>
    <w:rsid w:val="00110125"/>
    <w:rsid w:val="00116D1F"/>
    <w:rsid w:val="001174CD"/>
    <w:rsid w:val="0012170E"/>
    <w:rsid w:val="00127BE0"/>
    <w:rsid w:val="001342F1"/>
    <w:rsid w:val="0014145F"/>
    <w:rsid w:val="00144753"/>
    <w:rsid w:val="00146FD3"/>
    <w:rsid w:val="00153258"/>
    <w:rsid w:val="00157333"/>
    <w:rsid w:val="001618E4"/>
    <w:rsid w:val="00171731"/>
    <w:rsid w:val="001718A4"/>
    <w:rsid w:val="00173173"/>
    <w:rsid w:val="0017594E"/>
    <w:rsid w:val="00177F6C"/>
    <w:rsid w:val="00180195"/>
    <w:rsid w:val="00183EB0"/>
    <w:rsid w:val="001A2E9C"/>
    <w:rsid w:val="001B1E72"/>
    <w:rsid w:val="001B285F"/>
    <w:rsid w:val="001B63A4"/>
    <w:rsid w:val="001C091A"/>
    <w:rsid w:val="001C0999"/>
    <w:rsid w:val="001C3415"/>
    <w:rsid w:val="001C3F54"/>
    <w:rsid w:val="001C5E76"/>
    <w:rsid w:val="001D4193"/>
    <w:rsid w:val="001D4C69"/>
    <w:rsid w:val="001E17BA"/>
    <w:rsid w:val="001E3719"/>
    <w:rsid w:val="001E3EFF"/>
    <w:rsid w:val="001E5326"/>
    <w:rsid w:val="001E76F3"/>
    <w:rsid w:val="00203069"/>
    <w:rsid w:val="002037A9"/>
    <w:rsid w:val="00206AC3"/>
    <w:rsid w:val="00217DF8"/>
    <w:rsid w:val="002226B6"/>
    <w:rsid w:val="00224160"/>
    <w:rsid w:val="002316E8"/>
    <w:rsid w:val="00236F1E"/>
    <w:rsid w:val="0024682E"/>
    <w:rsid w:val="002538ED"/>
    <w:rsid w:val="00255657"/>
    <w:rsid w:val="00260B75"/>
    <w:rsid w:val="002678C6"/>
    <w:rsid w:val="0027478B"/>
    <w:rsid w:val="00275CFB"/>
    <w:rsid w:val="00276260"/>
    <w:rsid w:val="0027707A"/>
    <w:rsid w:val="00280D44"/>
    <w:rsid w:val="00282F6B"/>
    <w:rsid w:val="00285D0D"/>
    <w:rsid w:val="00287E16"/>
    <w:rsid w:val="00293C12"/>
    <w:rsid w:val="002957C7"/>
    <w:rsid w:val="0029645F"/>
    <w:rsid w:val="002A7155"/>
    <w:rsid w:val="002B052F"/>
    <w:rsid w:val="002B6209"/>
    <w:rsid w:val="002B7225"/>
    <w:rsid w:val="002C251B"/>
    <w:rsid w:val="002C394C"/>
    <w:rsid w:val="002C482C"/>
    <w:rsid w:val="002D3835"/>
    <w:rsid w:val="002D4184"/>
    <w:rsid w:val="002D50BF"/>
    <w:rsid w:val="002D702F"/>
    <w:rsid w:val="002E025D"/>
    <w:rsid w:val="002F27D4"/>
    <w:rsid w:val="002F3DEE"/>
    <w:rsid w:val="002F524C"/>
    <w:rsid w:val="00300645"/>
    <w:rsid w:val="00305250"/>
    <w:rsid w:val="00305DFB"/>
    <w:rsid w:val="00312715"/>
    <w:rsid w:val="00313A94"/>
    <w:rsid w:val="003144D8"/>
    <w:rsid w:val="003145FE"/>
    <w:rsid w:val="00316506"/>
    <w:rsid w:val="00316691"/>
    <w:rsid w:val="00323DE4"/>
    <w:rsid w:val="00330DB3"/>
    <w:rsid w:val="003329D7"/>
    <w:rsid w:val="00332DD4"/>
    <w:rsid w:val="00334321"/>
    <w:rsid w:val="003401E9"/>
    <w:rsid w:val="003420AD"/>
    <w:rsid w:val="00343501"/>
    <w:rsid w:val="00343ABB"/>
    <w:rsid w:val="00345A70"/>
    <w:rsid w:val="00352973"/>
    <w:rsid w:val="00352BD1"/>
    <w:rsid w:val="0035382E"/>
    <w:rsid w:val="00356412"/>
    <w:rsid w:val="00357A1C"/>
    <w:rsid w:val="003644E5"/>
    <w:rsid w:val="00373691"/>
    <w:rsid w:val="00375511"/>
    <w:rsid w:val="003821CC"/>
    <w:rsid w:val="00382BD6"/>
    <w:rsid w:val="00385747"/>
    <w:rsid w:val="003869C9"/>
    <w:rsid w:val="00392CB7"/>
    <w:rsid w:val="00395910"/>
    <w:rsid w:val="0039716E"/>
    <w:rsid w:val="00397378"/>
    <w:rsid w:val="003A1A4D"/>
    <w:rsid w:val="003A25D5"/>
    <w:rsid w:val="003A272A"/>
    <w:rsid w:val="003A5332"/>
    <w:rsid w:val="003A6174"/>
    <w:rsid w:val="003A7863"/>
    <w:rsid w:val="003B202B"/>
    <w:rsid w:val="003B2834"/>
    <w:rsid w:val="003B4E37"/>
    <w:rsid w:val="003B792A"/>
    <w:rsid w:val="003C02E0"/>
    <w:rsid w:val="003C09F5"/>
    <w:rsid w:val="003C0CAB"/>
    <w:rsid w:val="003C3379"/>
    <w:rsid w:val="003C3D77"/>
    <w:rsid w:val="003D1205"/>
    <w:rsid w:val="003D1DC9"/>
    <w:rsid w:val="003D3367"/>
    <w:rsid w:val="003E234C"/>
    <w:rsid w:val="003E3811"/>
    <w:rsid w:val="003E3F11"/>
    <w:rsid w:val="003F07E1"/>
    <w:rsid w:val="003F7DC5"/>
    <w:rsid w:val="00404FF9"/>
    <w:rsid w:val="0041033E"/>
    <w:rsid w:val="00411F84"/>
    <w:rsid w:val="00416C4F"/>
    <w:rsid w:val="00423574"/>
    <w:rsid w:val="00424F10"/>
    <w:rsid w:val="00430985"/>
    <w:rsid w:val="00431007"/>
    <w:rsid w:val="0043176D"/>
    <w:rsid w:val="00431CA0"/>
    <w:rsid w:val="0043601B"/>
    <w:rsid w:val="00444C14"/>
    <w:rsid w:val="004468AC"/>
    <w:rsid w:val="00446EC8"/>
    <w:rsid w:val="00447563"/>
    <w:rsid w:val="004502A2"/>
    <w:rsid w:val="0045188F"/>
    <w:rsid w:val="0046255C"/>
    <w:rsid w:val="00462588"/>
    <w:rsid w:val="004625A9"/>
    <w:rsid w:val="00462F1B"/>
    <w:rsid w:val="00464F9D"/>
    <w:rsid w:val="00474322"/>
    <w:rsid w:val="00474644"/>
    <w:rsid w:val="004804B0"/>
    <w:rsid w:val="00487553"/>
    <w:rsid w:val="004876AA"/>
    <w:rsid w:val="00487F4E"/>
    <w:rsid w:val="00492ED6"/>
    <w:rsid w:val="00496ABC"/>
    <w:rsid w:val="004A045E"/>
    <w:rsid w:val="004A2F92"/>
    <w:rsid w:val="004A4079"/>
    <w:rsid w:val="004A6D65"/>
    <w:rsid w:val="004A738A"/>
    <w:rsid w:val="004B18AF"/>
    <w:rsid w:val="004B1FC9"/>
    <w:rsid w:val="004C010A"/>
    <w:rsid w:val="004C110E"/>
    <w:rsid w:val="004C452B"/>
    <w:rsid w:val="004C7F8D"/>
    <w:rsid w:val="004D1737"/>
    <w:rsid w:val="004D47AB"/>
    <w:rsid w:val="004D70CB"/>
    <w:rsid w:val="004E7516"/>
    <w:rsid w:val="004F0E14"/>
    <w:rsid w:val="004F4D99"/>
    <w:rsid w:val="004F7983"/>
    <w:rsid w:val="004F7B9B"/>
    <w:rsid w:val="00502EF9"/>
    <w:rsid w:val="00513324"/>
    <w:rsid w:val="0051393E"/>
    <w:rsid w:val="0052080E"/>
    <w:rsid w:val="00525686"/>
    <w:rsid w:val="00526213"/>
    <w:rsid w:val="005307D7"/>
    <w:rsid w:val="00533618"/>
    <w:rsid w:val="00537FA8"/>
    <w:rsid w:val="005441B1"/>
    <w:rsid w:val="005474F1"/>
    <w:rsid w:val="00555C16"/>
    <w:rsid w:val="00556C14"/>
    <w:rsid w:val="00557DDF"/>
    <w:rsid w:val="00560CD2"/>
    <w:rsid w:val="005635A8"/>
    <w:rsid w:val="00576540"/>
    <w:rsid w:val="00581772"/>
    <w:rsid w:val="005878D7"/>
    <w:rsid w:val="00593367"/>
    <w:rsid w:val="00593A60"/>
    <w:rsid w:val="005A228F"/>
    <w:rsid w:val="005A5AC5"/>
    <w:rsid w:val="005B0F4B"/>
    <w:rsid w:val="005C0C43"/>
    <w:rsid w:val="005C2FDA"/>
    <w:rsid w:val="005C3264"/>
    <w:rsid w:val="005C5AE3"/>
    <w:rsid w:val="005D2052"/>
    <w:rsid w:val="005D21AB"/>
    <w:rsid w:val="005D3CE0"/>
    <w:rsid w:val="005D61DD"/>
    <w:rsid w:val="005E4EB2"/>
    <w:rsid w:val="005E70C2"/>
    <w:rsid w:val="005F6D7A"/>
    <w:rsid w:val="00602206"/>
    <w:rsid w:val="00602BEC"/>
    <w:rsid w:val="00603E49"/>
    <w:rsid w:val="00606AE3"/>
    <w:rsid w:val="00610DD9"/>
    <w:rsid w:val="00611D58"/>
    <w:rsid w:val="006137A6"/>
    <w:rsid w:val="00613F7B"/>
    <w:rsid w:val="006225F1"/>
    <w:rsid w:val="006235FC"/>
    <w:rsid w:val="00623C8D"/>
    <w:rsid w:val="006259A2"/>
    <w:rsid w:val="00627005"/>
    <w:rsid w:val="00634F4A"/>
    <w:rsid w:val="00635A3F"/>
    <w:rsid w:val="00642870"/>
    <w:rsid w:val="00651A0A"/>
    <w:rsid w:val="00651A6B"/>
    <w:rsid w:val="006527C4"/>
    <w:rsid w:val="00657ECD"/>
    <w:rsid w:val="00660335"/>
    <w:rsid w:val="006650DD"/>
    <w:rsid w:val="00665140"/>
    <w:rsid w:val="00667499"/>
    <w:rsid w:val="00675631"/>
    <w:rsid w:val="00676399"/>
    <w:rsid w:val="006774F9"/>
    <w:rsid w:val="0068192D"/>
    <w:rsid w:val="00682E3F"/>
    <w:rsid w:val="006861B7"/>
    <w:rsid w:val="006A27D0"/>
    <w:rsid w:val="006A5EAE"/>
    <w:rsid w:val="006B12DA"/>
    <w:rsid w:val="006B248C"/>
    <w:rsid w:val="006B2BED"/>
    <w:rsid w:val="006C2005"/>
    <w:rsid w:val="006D693F"/>
    <w:rsid w:val="006E24F3"/>
    <w:rsid w:val="006E3D9D"/>
    <w:rsid w:val="006E76E0"/>
    <w:rsid w:val="006F0511"/>
    <w:rsid w:val="0070077F"/>
    <w:rsid w:val="007048B2"/>
    <w:rsid w:val="00705999"/>
    <w:rsid w:val="00705A95"/>
    <w:rsid w:val="00707BBE"/>
    <w:rsid w:val="00707DCB"/>
    <w:rsid w:val="007142F3"/>
    <w:rsid w:val="0072014E"/>
    <w:rsid w:val="0072435B"/>
    <w:rsid w:val="007262BA"/>
    <w:rsid w:val="0072638B"/>
    <w:rsid w:val="00727212"/>
    <w:rsid w:val="007277FA"/>
    <w:rsid w:val="00731014"/>
    <w:rsid w:val="00734EBA"/>
    <w:rsid w:val="00737301"/>
    <w:rsid w:val="007376A5"/>
    <w:rsid w:val="007424D9"/>
    <w:rsid w:val="007426F5"/>
    <w:rsid w:val="00742898"/>
    <w:rsid w:val="00743207"/>
    <w:rsid w:val="00750BC7"/>
    <w:rsid w:val="00752FEC"/>
    <w:rsid w:val="00755CEA"/>
    <w:rsid w:val="0076101E"/>
    <w:rsid w:val="007611F2"/>
    <w:rsid w:val="00767545"/>
    <w:rsid w:val="007715F1"/>
    <w:rsid w:val="007744C7"/>
    <w:rsid w:val="0077628E"/>
    <w:rsid w:val="00780227"/>
    <w:rsid w:val="00781FEA"/>
    <w:rsid w:val="00786405"/>
    <w:rsid w:val="007879B3"/>
    <w:rsid w:val="00790ECC"/>
    <w:rsid w:val="00792591"/>
    <w:rsid w:val="00795750"/>
    <w:rsid w:val="00796E48"/>
    <w:rsid w:val="00796EA4"/>
    <w:rsid w:val="007A04DA"/>
    <w:rsid w:val="007A1E22"/>
    <w:rsid w:val="007A2A3F"/>
    <w:rsid w:val="007A3EFE"/>
    <w:rsid w:val="007B2DAB"/>
    <w:rsid w:val="007B61D7"/>
    <w:rsid w:val="007B6D33"/>
    <w:rsid w:val="007B76F2"/>
    <w:rsid w:val="007C42EF"/>
    <w:rsid w:val="007D0216"/>
    <w:rsid w:val="007D14BB"/>
    <w:rsid w:val="007D26C9"/>
    <w:rsid w:val="007D35BF"/>
    <w:rsid w:val="007E010E"/>
    <w:rsid w:val="007E2BAE"/>
    <w:rsid w:val="007E3741"/>
    <w:rsid w:val="007E67AF"/>
    <w:rsid w:val="007F2000"/>
    <w:rsid w:val="007F7BC0"/>
    <w:rsid w:val="00805FCF"/>
    <w:rsid w:val="00807BFC"/>
    <w:rsid w:val="008106C2"/>
    <w:rsid w:val="00814B96"/>
    <w:rsid w:val="00814BA9"/>
    <w:rsid w:val="008250E8"/>
    <w:rsid w:val="008306D6"/>
    <w:rsid w:val="008368A8"/>
    <w:rsid w:val="008376C9"/>
    <w:rsid w:val="008575A4"/>
    <w:rsid w:val="00860C71"/>
    <w:rsid w:val="0086125A"/>
    <w:rsid w:val="00871262"/>
    <w:rsid w:val="008738DD"/>
    <w:rsid w:val="00874229"/>
    <w:rsid w:val="008769FF"/>
    <w:rsid w:val="00882417"/>
    <w:rsid w:val="008870CB"/>
    <w:rsid w:val="00891DC4"/>
    <w:rsid w:val="00892E83"/>
    <w:rsid w:val="00894429"/>
    <w:rsid w:val="008A0A47"/>
    <w:rsid w:val="008A2446"/>
    <w:rsid w:val="008A26A2"/>
    <w:rsid w:val="008A3217"/>
    <w:rsid w:val="008A6E7F"/>
    <w:rsid w:val="008B1C8B"/>
    <w:rsid w:val="008B3678"/>
    <w:rsid w:val="008B3F0D"/>
    <w:rsid w:val="008B6BCE"/>
    <w:rsid w:val="008C5150"/>
    <w:rsid w:val="008C79DD"/>
    <w:rsid w:val="008D331B"/>
    <w:rsid w:val="008D5CB4"/>
    <w:rsid w:val="008D5CD6"/>
    <w:rsid w:val="008E701E"/>
    <w:rsid w:val="008F1AA1"/>
    <w:rsid w:val="008F3B72"/>
    <w:rsid w:val="008F4F62"/>
    <w:rsid w:val="00902AC3"/>
    <w:rsid w:val="00903721"/>
    <w:rsid w:val="009049CC"/>
    <w:rsid w:val="00904BE6"/>
    <w:rsid w:val="0091019F"/>
    <w:rsid w:val="00914CEF"/>
    <w:rsid w:val="00916757"/>
    <w:rsid w:val="00917018"/>
    <w:rsid w:val="00931712"/>
    <w:rsid w:val="00932B7B"/>
    <w:rsid w:val="00936161"/>
    <w:rsid w:val="009428C0"/>
    <w:rsid w:val="00950300"/>
    <w:rsid w:val="00954D5E"/>
    <w:rsid w:val="00956E11"/>
    <w:rsid w:val="00957C7C"/>
    <w:rsid w:val="0096241C"/>
    <w:rsid w:val="00965CA7"/>
    <w:rsid w:val="00970F79"/>
    <w:rsid w:val="00971805"/>
    <w:rsid w:val="00971A8F"/>
    <w:rsid w:val="009748FD"/>
    <w:rsid w:val="00975891"/>
    <w:rsid w:val="00986376"/>
    <w:rsid w:val="00986CA5"/>
    <w:rsid w:val="00990458"/>
    <w:rsid w:val="00990884"/>
    <w:rsid w:val="00992377"/>
    <w:rsid w:val="009953C4"/>
    <w:rsid w:val="009A2BC6"/>
    <w:rsid w:val="009A6C58"/>
    <w:rsid w:val="009B0AC1"/>
    <w:rsid w:val="009B0E24"/>
    <w:rsid w:val="009C449D"/>
    <w:rsid w:val="009C4621"/>
    <w:rsid w:val="009C4FD1"/>
    <w:rsid w:val="009D031F"/>
    <w:rsid w:val="009D0E63"/>
    <w:rsid w:val="009E05FD"/>
    <w:rsid w:val="009E59E0"/>
    <w:rsid w:val="009E62D4"/>
    <w:rsid w:val="009E6B66"/>
    <w:rsid w:val="009E7839"/>
    <w:rsid w:val="009E78C5"/>
    <w:rsid w:val="009F119B"/>
    <w:rsid w:val="009F16E2"/>
    <w:rsid w:val="009F4510"/>
    <w:rsid w:val="009F63FB"/>
    <w:rsid w:val="009F681F"/>
    <w:rsid w:val="00A0293C"/>
    <w:rsid w:val="00A03066"/>
    <w:rsid w:val="00A0453B"/>
    <w:rsid w:val="00A05212"/>
    <w:rsid w:val="00A10F3C"/>
    <w:rsid w:val="00A126F2"/>
    <w:rsid w:val="00A160A9"/>
    <w:rsid w:val="00A2017D"/>
    <w:rsid w:val="00A21CDD"/>
    <w:rsid w:val="00A23743"/>
    <w:rsid w:val="00A30717"/>
    <w:rsid w:val="00A363C5"/>
    <w:rsid w:val="00A42C2B"/>
    <w:rsid w:val="00A44377"/>
    <w:rsid w:val="00A47FDC"/>
    <w:rsid w:val="00A56D73"/>
    <w:rsid w:val="00A56FFF"/>
    <w:rsid w:val="00A57D7C"/>
    <w:rsid w:val="00A60E3A"/>
    <w:rsid w:val="00A644DA"/>
    <w:rsid w:val="00A647B4"/>
    <w:rsid w:val="00A6586B"/>
    <w:rsid w:val="00A7378D"/>
    <w:rsid w:val="00A8349A"/>
    <w:rsid w:val="00A84D13"/>
    <w:rsid w:val="00A906D9"/>
    <w:rsid w:val="00A91D53"/>
    <w:rsid w:val="00A94FDD"/>
    <w:rsid w:val="00AA01E0"/>
    <w:rsid w:val="00AA3BA5"/>
    <w:rsid w:val="00AA64B6"/>
    <w:rsid w:val="00AB364E"/>
    <w:rsid w:val="00AB5459"/>
    <w:rsid w:val="00AB6110"/>
    <w:rsid w:val="00AB7A3E"/>
    <w:rsid w:val="00AC23F1"/>
    <w:rsid w:val="00AC2FFE"/>
    <w:rsid w:val="00AC7BA3"/>
    <w:rsid w:val="00AD2048"/>
    <w:rsid w:val="00AD7830"/>
    <w:rsid w:val="00AD7F57"/>
    <w:rsid w:val="00AE4EDE"/>
    <w:rsid w:val="00AE65AD"/>
    <w:rsid w:val="00AF00FC"/>
    <w:rsid w:val="00AF02A6"/>
    <w:rsid w:val="00AF1C3D"/>
    <w:rsid w:val="00AF3329"/>
    <w:rsid w:val="00AF621B"/>
    <w:rsid w:val="00B150A4"/>
    <w:rsid w:val="00B2231E"/>
    <w:rsid w:val="00B26352"/>
    <w:rsid w:val="00B2677E"/>
    <w:rsid w:val="00B2752C"/>
    <w:rsid w:val="00B336B1"/>
    <w:rsid w:val="00B343A5"/>
    <w:rsid w:val="00B35EB6"/>
    <w:rsid w:val="00B41714"/>
    <w:rsid w:val="00B43D87"/>
    <w:rsid w:val="00B50A34"/>
    <w:rsid w:val="00B57A83"/>
    <w:rsid w:val="00B61A8E"/>
    <w:rsid w:val="00B70E29"/>
    <w:rsid w:val="00B72013"/>
    <w:rsid w:val="00B7661D"/>
    <w:rsid w:val="00B81294"/>
    <w:rsid w:val="00B81582"/>
    <w:rsid w:val="00B824AA"/>
    <w:rsid w:val="00B83D39"/>
    <w:rsid w:val="00B8532E"/>
    <w:rsid w:val="00B909B4"/>
    <w:rsid w:val="00B92B1A"/>
    <w:rsid w:val="00B93A71"/>
    <w:rsid w:val="00B96EDA"/>
    <w:rsid w:val="00B96F59"/>
    <w:rsid w:val="00B97E52"/>
    <w:rsid w:val="00BA4FAE"/>
    <w:rsid w:val="00BA78E5"/>
    <w:rsid w:val="00BB5F67"/>
    <w:rsid w:val="00BC1642"/>
    <w:rsid w:val="00BC3439"/>
    <w:rsid w:val="00BC3784"/>
    <w:rsid w:val="00BC5275"/>
    <w:rsid w:val="00BC78CC"/>
    <w:rsid w:val="00BD0D59"/>
    <w:rsid w:val="00BD1AFF"/>
    <w:rsid w:val="00BD3AF2"/>
    <w:rsid w:val="00BD4535"/>
    <w:rsid w:val="00BD6AC8"/>
    <w:rsid w:val="00BE4FA7"/>
    <w:rsid w:val="00BF06EB"/>
    <w:rsid w:val="00BF437D"/>
    <w:rsid w:val="00BF50EC"/>
    <w:rsid w:val="00BF542C"/>
    <w:rsid w:val="00BF54DC"/>
    <w:rsid w:val="00C00654"/>
    <w:rsid w:val="00C016E0"/>
    <w:rsid w:val="00C07577"/>
    <w:rsid w:val="00C10604"/>
    <w:rsid w:val="00C1153B"/>
    <w:rsid w:val="00C1534E"/>
    <w:rsid w:val="00C156A7"/>
    <w:rsid w:val="00C215A7"/>
    <w:rsid w:val="00C22D8E"/>
    <w:rsid w:val="00C244A0"/>
    <w:rsid w:val="00C249DD"/>
    <w:rsid w:val="00C26525"/>
    <w:rsid w:val="00C270C7"/>
    <w:rsid w:val="00C27840"/>
    <w:rsid w:val="00C33C24"/>
    <w:rsid w:val="00C34455"/>
    <w:rsid w:val="00C359D1"/>
    <w:rsid w:val="00C40981"/>
    <w:rsid w:val="00C44D32"/>
    <w:rsid w:val="00C45B6E"/>
    <w:rsid w:val="00C51AA6"/>
    <w:rsid w:val="00C527D5"/>
    <w:rsid w:val="00C56FEF"/>
    <w:rsid w:val="00C57324"/>
    <w:rsid w:val="00C577F8"/>
    <w:rsid w:val="00C654D4"/>
    <w:rsid w:val="00C7079A"/>
    <w:rsid w:val="00C752C6"/>
    <w:rsid w:val="00C76759"/>
    <w:rsid w:val="00C8446D"/>
    <w:rsid w:val="00C94806"/>
    <w:rsid w:val="00C9586D"/>
    <w:rsid w:val="00C970DF"/>
    <w:rsid w:val="00CA38C0"/>
    <w:rsid w:val="00CA7FE2"/>
    <w:rsid w:val="00CB2E58"/>
    <w:rsid w:val="00CB4E01"/>
    <w:rsid w:val="00CB50F1"/>
    <w:rsid w:val="00CB5416"/>
    <w:rsid w:val="00CC1046"/>
    <w:rsid w:val="00CC25D8"/>
    <w:rsid w:val="00CC2B76"/>
    <w:rsid w:val="00CC793D"/>
    <w:rsid w:val="00CC7A00"/>
    <w:rsid w:val="00CD1A15"/>
    <w:rsid w:val="00CD29EB"/>
    <w:rsid w:val="00CD2F0C"/>
    <w:rsid w:val="00CD67F4"/>
    <w:rsid w:val="00CE04BD"/>
    <w:rsid w:val="00CF03DB"/>
    <w:rsid w:val="00CF1A23"/>
    <w:rsid w:val="00CF1FF2"/>
    <w:rsid w:val="00CF466B"/>
    <w:rsid w:val="00CF5A04"/>
    <w:rsid w:val="00CF79B2"/>
    <w:rsid w:val="00D01F3E"/>
    <w:rsid w:val="00D022BF"/>
    <w:rsid w:val="00D1018C"/>
    <w:rsid w:val="00D2415F"/>
    <w:rsid w:val="00D245D1"/>
    <w:rsid w:val="00D31738"/>
    <w:rsid w:val="00D31BB3"/>
    <w:rsid w:val="00D33A25"/>
    <w:rsid w:val="00D34923"/>
    <w:rsid w:val="00D34952"/>
    <w:rsid w:val="00D43B9D"/>
    <w:rsid w:val="00D44CA9"/>
    <w:rsid w:val="00D46E29"/>
    <w:rsid w:val="00D50CDD"/>
    <w:rsid w:val="00D6557F"/>
    <w:rsid w:val="00D66508"/>
    <w:rsid w:val="00D84EB7"/>
    <w:rsid w:val="00D85905"/>
    <w:rsid w:val="00D87A07"/>
    <w:rsid w:val="00D93BD8"/>
    <w:rsid w:val="00D95ACA"/>
    <w:rsid w:val="00D95ED7"/>
    <w:rsid w:val="00D97C77"/>
    <w:rsid w:val="00DA0390"/>
    <w:rsid w:val="00DA1219"/>
    <w:rsid w:val="00DA39DF"/>
    <w:rsid w:val="00DB58B0"/>
    <w:rsid w:val="00DC0CDC"/>
    <w:rsid w:val="00DC33A7"/>
    <w:rsid w:val="00DC49A3"/>
    <w:rsid w:val="00DC7DDE"/>
    <w:rsid w:val="00DD06A0"/>
    <w:rsid w:val="00DD2F31"/>
    <w:rsid w:val="00DD5875"/>
    <w:rsid w:val="00DE36A5"/>
    <w:rsid w:val="00DE4BC6"/>
    <w:rsid w:val="00DE5658"/>
    <w:rsid w:val="00DE7094"/>
    <w:rsid w:val="00DF3EA9"/>
    <w:rsid w:val="00E04D4B"/>
    <w:rsid w:val="00E12006"/>
    <w:rsid w:val="00E15BEB"/>
    <w:rsid w:val="00E16FA5"/>
    <w:rsid w:val="00E17FF9"/>
    <w:rsid w:val="00E2288F"/>
    <w:rsid w:val="00E2316C"/>
    <w:rsid w:val="00E2330B"/>
    <w:rsid w:val="00E249C5"/>
    <w:rsid w:val="00E2682E"/>
    <w:rsid w:val="00E26D44"/>
    <w:rsid w:val="00E32F15"/>
    <w:rsid w:val="00E372B9"/>
    <w:rsid w:val="00E3742C"/>
    <w:rsid w:val="00E37925"/>
    <w:rsid w:val="00E4495F"/>
    <w:rsid w:val="00E464FC"/>
    <w:rsid w:val="00E47E64"/>
    <w:rsid w:val="00E511E0"/>
    <w:rsid w:val="00E532E2"/>
    <w:rsid w:val="00E56DB1"/>
    <w:rsid w:val="00E62A36"/>
    <w:rsid w:val="00E62CC8"/>
    <w:rsid w:val="00E672C2"/>
    <w:rsid w:val="00E67A74"/>
    <w:rsid w:val="00E71502"/>
    <w:rsid w:val="00E75CF1"/>
    <w:rsid w:val="00E767AD"/>
    <w:rsid w:val="00E76C31"/>
    <w:rsid w:val="00E82225"/>
    <w:rsid w:val="00E84107"/>
    <w:rsid w:val="00E91280"/>
    <w:rsid w:val="00E91606"/>
    <w:rsid w:val="00E92952"/>
    <w:rsid w:val="00E96493"/>
    <w:rsid w:val="00EA25C1"/>
    <w:rsid w:val="00EA4ADE"/>
    <w:rsid w:val="00EA7718"/>
    <w:rsid w:val="00EB3283"/>
    <w:rsid w:val="00EB6711"/>
    <w:rsid w:val="00EB6C2C"/>
    <w:rsid w:val="00EB7E8B"/>
    <w:rsid w:val="00EB7EBB"/>
    <w:rsid w:val="00EC10D0"/>
    <w:rsid w:val="00EC15C3"/>
    <w:rsid w:val="00EC6758"/>
    <w:rsid w:val="00ED1BC1"/>
    <w:rsid w:val="00ED34F0"/>
    <w:rsid w:val="00ED4E82"/>
    <w:rsid w:val="00ED61F8"/>
    <w:rsid w:val="00EE0463"/>
    <w:rsid w:val="00EE1228"/>
    <w:rsid w:val="00EF1A1E"/>
    <w:rsid w:val="00EF41E2"/>
    <w:rsid w:val="00F0011E"/>
    <w:rsid w:val="00F02D1E"/>
    <w:rsid w:val="00F05106"/>
    <w:rsid w:val="00F05790"/>
    <w:rsid w:val="00F11A3D"/>
    <w:rsid w:val="00F13A18"/>
    <w:rsid w:val="00F143BB"/>
    <w:rsid w:val="00F218F3"/>
    <w:rsid w:val="00F22F60"/>
    <w:rsid w:val="00F319C4"/>
    <w:rsid w:val="00F329AA"/>
    <w:rsid w:val="00F32F37"/>
    <w:rsid w:val="00F459AA"/>
    <w:rsid w:val="00F57508"/>
    <w:rsid w:val="00F620CE"/>
    <w:rsid w:val="00F658ED"/>
    <w:rsid w:val="00F87E1D"/>
    <w:rsid w:val="00F903A0"/>
    <w:rsid w:val="00F91E30"/>
    <w:rsid w:val="00F92D18"/>
    <w:rsid w:val="00F92DE1"/>
    <w:rsid w:val="00F9591D"/>
    <w:rsid w:val="00F95B4D"/>
    <w:rsid w:val="00FA758C"/>
    <w:rsid w:val="00FB0013"/>
    <w:rsid w:val="00FB5FF7"/>
    <w:rsid w:val="00FC2D7A"/>
    <w:rsid w:val="00FC73C1"/>
    <w:rsid w:val="00FD298F"/>
    <w:rsid w:val="00FD4149"/>
    <w:rsid w:val="00FD501B"/>
    <w:rsid w:val="00FD5256"/>
    <w:rsid w:val="00FD70D6"/>
    <w:rsid w:val="00FE3453"/>
    <w:rsid w:val="00FE6819"/>
    <w:rsid w:val="00FE76DD"/>
    <w:rsid w:val="00FF2298"/>
    <w:rsid w:val="00FF247F"/>
    <w:rsid w:val="00FF3053"/>
    <w:rsid w:val="00FF41E7"/>
    <w:rsid w:val="00FF621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04CFE"/>
  <w15:docId w15:val="{02AE7DFA-0C85-400F-B5C5-555CA01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1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FEA"/>
    <w:rPr>
      <w:sz w:val="18"/>
      <w:szCs w:val="18"/>
    </w:rPr>
  </w:style>
  <w:style w:type="paragraph" w:styleId="a7">
    <w:name w:val="List Paragraph"/>
    <w:basedOn w:val="a"/>
    <w:uiPriority w:val="34"/>
    <w:qFormat/>
    <w:rsid w:val="005635A8"/>
    <w:pPr>
      <w:ind w:firstLineChars="200" w:firstLine="420"/>
    </w:pPr>
  </w:style>
  <w:style w:type="paragraph" w:styleId="2">
    <w:name w:val="Body Text Indent 2"/>
    <w:basedOn w:val="a"/>
    <w:link w:val="20"/>
    <w:rsid w:val="00BF50EC"/>
    <w:pPr>
      <w:spacing w:after="120" w:line="480" w:lineRule="auto"/>
      <w:ind w:leftChars="200" w:left="420"/>
    </w:pPr>
    <w:rPr>
      <w:rFonts w:ascii="Times New Roman" w:eastAsia="宋体" w:hAnsi="Times New Roman" w:cs="Times New Roman"/>
    </w:rPr>
  </w:style>
  <w:style w:type="character" w:customStyle="1" w:styleId="20">
    <w:name w:val="正文文本缩进 2 字符"/>
    <w:basedOn w:val="a0"/>
    <w:link w:val="2"/>
    <w:rsid w:val="00BF50EC"/>
    <w:rPr>
      <w:rFonts w:ascii="Times New Roman" w:eastAsia="宋体" w:hAnsi="Times New Roman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8A26A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A26A2"/>
  </w:style>
  <w:style w:type="paragraph" w:styleId="aa">
    <w:name w:val="Body Text Indent"/>
    <w:basedOn w:val="a"/>
    <w:link w:val="ab"/>
    <w:uiPriority w:val="99"/>
    <w:semiHidden/>
    <w:unhideWhenUsed/>
    <w:rsid w:val="00AF3329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AF3329"/>
  </w:style>
  <w:style w:type="paragraph" w:customStyle="1" w:styleId="CharChar">
    <w:name w:val="无间隔 Char Char"/>
    <w:basedOn w:val="a"/>
    <w:link w:val="CharCharChar"/>
    <w:uiPriority w:val="1"/>
    <w:qFormat/>
    <w:rsid w:val="004625A9"/>
    <w:pPr>
      <w:widowControl/>
    </w:pPr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CharCharChar">
    <w:name w:val="无间隔 Char Char Char"/>
    <w:link w:val="CharChar"/>
    <w:uiPriority w:val="1"/>
    <w:rsid w:val="004625A9"/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10">
    <w:name w:val="标题 1 字符"/>
    <w:basedOn w:val="a0"/>
    <w:link w:val="1"/>
    <w:uiPriority w:val="9"/>
    <w:rsid w:val="006650D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50D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400" w:left="840"/>
    </w:pPr>
  </w:style>
  <w:style w:type="character" w:styleId="ac">
    <w:name w:val="Hyperlink"/>
    <w:basedOn w:val="a0"/>
    <w:uiPriority w:val="99"/>
    <w:unhideWhenUsed/>
    <w:rsid w:val="006650D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C0C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C0C43"/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A57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E5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8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468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624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9128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9712-0FFA-4ECA-A459-80453AAF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</TotalTime>
  <Pages>15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lenovo</cp:lastModifiedBy>
  <cp:revision>443</cp:revision>
  <cp:lastPrinted>2016-10-27T12:29:00Z</cp:lastPrinted>
  <dcterms:created xsi:type="dcterms:W3CDTF">2016-07-28T00:15:00Z</dcterms:created>
  <dcterms:modified xsi:type="dcterms:W3CDTF">2017-12-24T14:46:00Z</dcterms:modified>
</cp:coreProperties>
</file>